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83D" w:rsidRPr="0042683D" w:rsidRDefault="00B00BA9" w:rsidP="008E1773">
      <w:pPr>
        <w:spacing w:before="1701"/>
        <w:jc w:val="center"/>
        <w:rPr>
          <w:rFonts w:ascii="Arial" w:hAnsi="Arial" w:cs="Arial"/>
          <w:b/>
          <w:color w:val="3366FF"/>
          <w:sz w:val="56"/>
          <w:szCs w:val="56"/>
        </w:rPr>
      </w:pPr>
      <w:r w:rsidRPr="0042683D">
        <w:rPr>
          <w:rFonts w:ascii="Arial" w:hAnsi="Arial" w:cs="Arial"/>
          <w:b/>
          <w:color w:val="3366FF"/>
          <w:sz w:val="56"/>
          <w:szCs w:val="56"/>
        </w:rPr>
        <w:t xml:space="preserve">Používaní digitálního fotoaparátu </w:t>
      </w:r>
    </w:p>
    <w:p w:rsidR="0042683D" w:rsidRPr="00B810BE" w:rsidRDefault="00AB1F28" w:rsidP="00CA4ECF">
      <w:pPr>
        <w:spacing w:before="1701"/>
        <w:ind w:left="3969"/>
        <w:rPr>
          <w:rFonts w:ascii="Arial" w:hAnsi="Arial" w:cs="Arial"/>
          <w:b/>
          <w:color w:val="FFFFFF" w:themeColor="background1"/>
          <w:sz w:val="56"/>
          <w:szCs w:val="56"/>
        </w:rPr>
      </w:pPr>
      <w:r w:rsidRPr="00AB1F28">
        <w:rPr>
          <w:noProof/>
          <w:color w:val="FFFFFF" w:themeColor="background1"/>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4" type="#_x0000_t93" style="position:absolute;left:0;text-align:left;margin-left:166.55pt;margin-top:72.25pt;width:83.45pt;height:63.95pt;z-index:-251657728" fillcolor="#4f81bd [3204]" strokecolor="#f2f2f2 [3041]" strokeweight="3pt">
            <v:shadow on="t" type="perspective" color="#243f60 [1604]" opacity=".5" offset="1pt" offset2="-1pt"/>
          </v:shape>
        </w:pict>
      </w:r>
      <w:r w:rsidR="002112BF" w:rsidRPr="00B810BE">
        <w:rPr>
          <w:noProof/>
          <w:color w:val="FFFFFF" w:themeColor="background1"/>
          <w:lang w:val="en-US" w:eastAsia="en-US"/>
        </w:rPr>
        <w:drawing>
          <wp:anchor distT="0" distB="0" distL="114300" distR="114300" simplePos="0" relativeHeight="251656704" behindDoc="1" locked="0" layoutInCell="1" allowOverlap="1">
            <wp:simplePos x="0" y="0"/>
            <wp:positionH relativeFrom="margin">
              <wp:align>right</wp:align>
            </wp:positionH>
            <wp:positionV relativeFrom="paragraph">
              <wp:posOffset>274320</wp:posOffset>
            </wp:positionV>
            <wp:extent cx="2938780" cy="1915795"/>
            <wp:effectExtent l="19050" t="0" r="13970" b="2730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938780" cy="1915795"/>
                    </a:xfrm>
                    <a:prstGeom prst="rect">
                      <a:avLst/>
                    </a:prstGeom>
                    <a:noFill/>
                    <a:ln w="9525">
                      <a:noFill/>
                      <a:miter lim="800000"/>
                      <a:headEnd/>
                      <a:tailEnd/>
                    </a:ln>
                    <a:effectLst>
                      <a:outerShdw dist="35921" dir="2700000" algn="ctr" rotWithShape="0">
                        <a:srgbClr val="548DD4"/>
                      </a:outerShdw>
                    </a:effectLst>
                  </pic:spPr>
                </pic:pic>
              </a:graphicData>
            </a:graphic>
          </wp:anchor>
        </w:drawing>
      </w:r>
      <w:r w:rsidR="002112BF" w:rsidRPr="00B810BE">
        <w:rPr>
          <w:b/>
          <w:noProof/>
          <w:color w:val="FFFFFF" w:themeColor="background1"/>
          <w:sz w:val="56"/>
          <w:szCs w:val="56"/>
          <w:lang w:val="en-US" w:eastAsia="en-US"/>
        </w:rPr>
        <w:drawing>
          <wp:anchor distT="0" distB="0" distL="114300" distR="114300" simplePos="0" relativeHeight="251657728" behindDoc="1" locked="0" layoutInCell="1" allowOverlap="1">
            <wp:simplePos x="0" y="0"/>
            <wp:positionH relativeFrom="margin">
              <wp:align>left</wp:align>
            </wp:positionH>
            <wp:positionV relativeFrom="paragraph">
              <wp:posOffset>274320</wp:posOffset>
            </wp:positionV>
            <wp:extent cx="2346325" cy="1913890"/>
            <wp:effectExtent l="19050" t="0" r="15875" b="10160"/>
            <wp:wrapNone/>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46325" cy="1913890"/>
                    </a:xfrm>
                    <a:prstGeom prst="rect">
                      <a:avLst/>
                    </a:prstGeom>
                    <a:noFill/>
                    <a:ln w="9525">
                      <a:noFill/>
                      <a:miter lim="800000"/>
                      <a:headEnd/>
                      <a:tailEnd/>
                    </a:ln>
                    <a:effectLst>
                      <a:outerShdw dist="35921" dir="2700000" algn="ctr" rotWithShape="0">
                        <a:srgbClr val="548DD4"/>
                      </a:outerShdw>
                    </a:effectLst>
                  </pic:spPr>
                </pic:pic>
              </a:graphicData>
            </a:graphic>
          </wp:anchor>
        </w:drawing>
      </w:r>
      <w:r w:rsidR="00B00BA9" w:rsidRPr="00B810BE">
        <w:rPr>
          <w:rFonts w:ascii="Arial" w:hAnsi="Arial" w:cs="Arial"/>
          <w:b/>
          <w:color w:val="FFFFFF" w:themeColor="background1"/>
          <w:sz w:val="56"/>
          <w:szCs w:val="56"/>
        </w:rPr>
        <w:t xml:space="preserve">a </w:t>
      </w:r>
    </w:p>
    <w:p w:rsidR="00B00BA9" w:rsidRPr="0042683D" w:rsidRDefault="00B00BA9" w:rsidP="002B3C8E">
      <w:pPr>
        <w:spacing w:before="1701" w:after="1134"/>
        <w:jc w:val="center"/>
        <w:rPr>
          <w:rFonts w:ascii="Arial" w:hAnsi="Arial" w:cs="Arial"/>
          <w:b/>
          <w:color w:val="3366FF"/>
          <w:sz w:val="36"/>
          <w:szCs w:val="36"/>
        </w:rPr>
      </w:pPr>
      <w:r w:rsidRPr="0042683D">
        <w:rPr>
          <w:rFonts w:ascii="Arial" w:hAnsi="Arial" w:cs="Arial"/>
          <w:b/>
          <w:color w:val="3366FF"/>
          <w:sz w:val="56"/>
          <w:szCs w:val="56"/>
        </w:rPr>
        <w:t>práce s digitální fotografií</w:t>
      </w:r>
    </w:p>
    <w:p w:rsidR="00B00BA9" w:rsidRPr="00B00BA9" w:rsidRDefault="00B00BA9" w:rsidP="002B3C8E">
      <w:pPr>
        <w:spacing w:after="1134"/>
        <w:jc w:val="center"/>
        <w:rPr>
          <w:rFonts w:ascii="Verdana" w:hAnsi="Verdana"/>
          <w:b/>
          <w:color w:val="000000"/>
          <w:sz w:val="36"/>
          <w:szCs w:val="36"/>
        </w:rPr>
      </w:pPr>
      <w:r w:rsidRPr="005F5A7C">
        <w:rPr>
          <w:rFonts w:ascii="Arial" w:hAnsi="Arial" w:cs="Arial"/>
          <w:color w:val="3366FF"/>
          <w:sz w:val="36"/>
          <w:szCs w:val="36"/>
        </w:rPr>
        <w:t>Datum konání školení: 3.2. – 4.2. 2011</w:t>
      </w:r>
    </w:p>
    <w:p w:rsidR="00B00BA9" w:rsidRPr="008510BA" w:rsidRDefault="00B00BA9" w:rsidP="00B00BA9">
      <w:pPr>
        <w:jc w:val="center"/>
        <w:rPr>
          <w:rStyle w:val="controllabel"/>
          <w:b/>
          <w:sz w:val="28"/>
          <w:szCs w:val="28"/>
        </w:rPr>
      </w:pPr>
      <w:r w:rsidRPr="008510BA">
        <w:rPr>
          <w:rFonts w:ascii="Verdana" w:hAnsi="Verdana"/>
          <w:b/>
          <w:color w:val="000000"/>
          <w:sz w:val="28"/>
          <w:szCs w:val="28"/>
        </w:rPr>
        <w:t>Kvalitní potraviny – kvalitní život</w:t>
      </w:r>
    </w:p>
    <w:p w:rsidR="00002A61" w:rsidRDefault="00B00BA9" w:rsidP="005F5A7C">
      <w:pPr>
        <w:jc w:val="center"/>
      </w:pPr>
      <w:r>
        <w:rPr>
          <w:rStyle w:val="controllabel"/>
          <w:b/>
        </w:rPr>
        <w:t>Registrační číslo projektu:</w:t>
      </w:r>
      <w:r w:rsidRPr="0006408E">
        <w:t xml:space="preserve"> </w:t>
      </w:r>
      <w:r w:rsidRPr="008D01FF">
        <w:t>CZ.1.07/1.1.00/14</w:t>
      </w:r>
      <w:r>
        <w:t>.0193</w:t>
      </w:r>
    </w:p>
    <w:p w:rsidR="002D6A77" w:rsidRDefault="00002A61" w:rsidP="00270E48">
      <w:pPr>
        <w:pStyle w:val="StyleTitleLeft"/>
      </w:pPr>
      <w:r>
        <w:br w:type="page"/>
      </w:r>
      <w:r>
        <w:lastRenderedPageBreak/>
        <w:t>Obsah</w:t>
      </w:r>
    </w:p>
    <w:p w:rsidR="003A6D5E" w:rsidRDefault="00002A61" w:rsidP="00623500">
      <w:pPr>
        <w:numPr>
          <w:ilvl w:val="0"/>
          <w:numId w:val="5"/>
        </w:numPr>
        <w:ind w:hanging="357"/>
      </w:pPr>
      <w:r>
        <w:t>Úvod</w:t>
      </w:r>
    </w:p>
    <w:p w:rsidR="003A6D5E" w:rsidRDefault="003A6D5E" w:rsidP="00623500">
      <w:pPr>
        <w:numPr>
          <w:ilvl w:val="0"/>
          <w:numId w:val="5"/>
        </w:numPr>
        <w:ind w:hanging="357"/>
      </w:pPr>
      <w:r>
        <w:t xml:space="preserve">Pojmy: </w:t>
      </w:r>
      <w:r w:rsidR="00897175">
        <w:t xml:space="preserve">Digitální, </w:t>
      </w:r>
      <w:r>
        <w:t>Rozlišení, Barevná hloubka, DPI</w:t>
      </w:r>
    </w:p>
    <w:p w:rsidR="003A6D5E" w:rsidRDefault="003A6D5E" w:rsidP="00623500">
      <w:pPr>
        <w:numPr>
          <w:ilvl w:val="0"/>
          <w:numId w:val="5"/>
        </w:numPr>
        <w:ind w:hanging="357"/>
      </w:pPr>
      <w:r>
        <w:t>Komprese grafických dat</w:t>
      </w:r>
    </w:p>
    <w:p w:rsidR="00002A61" w:rsidRDefault="002112BF" w:rsidP="00623500">
      <w:pPr>
        <w:numPr>
          <w:ilvl w:val="0"/>
          <w:numId w:val="5"/>
        </w:numPr>
        <w:ind w:hanging="357"/>
      </w:pPr>
      <w:r>
        <w:t>Rastrová grafika</w:t>
      </w:r>
    </w:p>
    <w:p w:rsidR="00623500" w:rsidRDefault="0030273E" w:rsidP="0030273E">
      <w:pPr>
        <w:numPr>
          <w:ilvl w:val="0"/>
          <w:numId w:val="5"/>
        </w:numPr>
        <w:ind w:hanging="357"/>
      </w:pPr>
      <w:r>
        <w:t>Barevný m</w:t>
      </w:r>
      <w:r w:rsidR="002112BF">
        <w:t>odel RG</w:t>
      </w:r>
      <w:r>
        <w:t>B</w:t>
      </w:r>
    </w:p>
    <w:p w:rsidR="00623500" w:rsidRDefault="00623500" w:rsidP="00623500">
      <w:pPr>
        <w:numPr>
          <w:ilvl w:val="0"/>
          <w:numId w:val="5"/>
        </w:numPr>
        <w:ind w:hanging="357"/>
      </w:pPr>
      <w:r>
        <w:t>Digitální fotoaparát:</w:t>
      </w:r>
    </w:p>
    <w:p w:rsidR="00623500" w:rsidRDefault="00623500" w:rsidP="00623500">
      <w:pPr>
        <w:widowControl w:val="0"/>
        <w:numPr>
          <w:ilvl w:val="0"/>
          <w:numId w:val="10"/>
        </w:numPr>
        <w:suppressAutoHyphens/>
        <w:ind w:hanging="357"/>
      </w:pPr>
      <w:r>
        <w:t>princip</w:t>
      </w:r>
    </w:p>
    <w:p w:rsidR="00623500" w:rsidRDefault="00623500" w:rsidP="00623500">
      <w:pPr>
        <w:widowControl w:val="0"/>
        <w:numPr>
          <w:ilvl w:val="0"/>
          <w:numId w:val="11"/>
        </w:numPr>
        <w:suppressAutoHyphens/>
        <w:ind w:hanging="357"/>
      </w:pPr>
      <w:r>
        <w:t>pojmy:</w:t>
      </w:r>
    </w:p>
    <w:p w:rsidR="00623500" w:rsidRDefault="00623500" w:rsidP="00623500">
      <w:pPr>
        <w:widowControl w:val="0"/>
        <w:numPr>
          <w:ilvl w:val="1"/>
          <w:numId w:val="11"/>
        </w:numPr>
        <w:suppressAutoHyphens/>
        <w:ind w:hanging="357"/>
      </w:pPr>
      <w:r>
        <w:t>objektiv</w:t>
      </w:r>
    </w:p>
    <w:p w:rsidR="00623500" w:rsidRDefault="00623500" w:rsidP="00623500">
      <w:pPr>
        <w:widowControl w:val="0"/>
        <w:numPr>
          <w:ilvl w:val="1"/>
          <w:numId w:val="11"/>
        </w:numPr>
        <w:suppressAutoHyphens/>
        <w:ind w:hanging="357"/>
      </w:pPr>
      <w:r>
        <w:t>závěrka</w:t>
      </w:r>
    </w:p>
    <w:p w:rsidR="00623500" w:rsidRDefault="00623500" w:rsidP="00623500">
      <w:pPr>
        <w:widowControl w:val="0"/>
        <w:numPr>
          <w:ilvl w:val="1"/>
          <w:numId w:val="11"/>
        </w:numPr>
        <w:suppressAutoHyphens/>
        <w:ind w:hanging="357"/>
      </w:pPr>
      <w:r>
        <w:t>clona</w:t>
      </w:r>
    </w:p>
    <w:p w:rsidR="00623500" w:rsidRDefault="00623500" w:rsidP="00623500">
      <w:pPr>
        <w:widowControl w:val="0"/>
        <w:numPr>
          <w:ilvl w:val="1"/>
          <w:numId w:val="11"/>
        </w:numPr>
        <w:suppressAutoHyphens/>
        <w:ind w:hanging="357"/>
      </w:pPr>
      <w:r>
        <w:t>expozice a kompozice</w:t>
      </w:r>
    </w:p>
    <w:p w:rsidR="00623500" w:rsidRDefault="00623500" w:rsidP="00623500">
      <w:pPr>
        <w:widowControl w:val="0"/>
        <w:numPr>
          <w:ilvl w:val="1"/>
          <w:numId w:val="11"/>
        </w:numPr>
        <w:suppressAutoHyphens/>
        <w:ind w:hanging="357"/>
      </w:pPr>
      <w:r>
        <w:t>senzor</w:t>
      </w:r>
    </w:p>
    <w:p w:rsidR="00623500" w:rsidRDefault="00623500" w:rsidP="00623500">
      <w:pPr>
        <w:widowControl w:val="0"/>
        <w:numPr>
          <w:ilvl w:val="1"/>
          <w:numId w:val="11"/>
        </w:numPr>
        <w:suppressAutoHyphens/>
        <w:ind w:hanging="357"/>
      </w:pPr>
      <w:r>
        <w:t>obrazový stabilizátor</w:t>
      </w:r>
    </w:p>
    <w:p w:rsidR="00623500" w:rsidRDefault="00623500" w:rsidP="00623500">
      <w:pPr>
        <w:widowControl w:val="0"/>
        <w:numPr>
          <w:ilvl w:val="1"/>
          <w:numId w:val="11"/>
        </w:numPr>
        <w:suppressAutoHyphens/>
        <w:ind w:hanging="357"/>
      </w:pPr>
      <w:r>
        <w:t>zoom</w:t>
      </w:r>
    </w:p>
    <w:p w:rsidR="00623500" w:rsidRDefault="00623500" w:rsidP="00623500">
      <w:pPr>
        <w:widowControl w:val="0"/>
        <w:numPr>
          <w:ilvl w:val="1"/>
          <w:numId w:val="11"/>
        </w:numPr>
        <w:suppressAutoHyphens/>
        <w:ind w:hanging="357"/>
      </w:pPr>
      <w:r>
        <w:t>paměťová karta</w:t>
      </w:r>
    </w:p>
    <w:p w:rsidR="00623500" w:rsidRDefault="00623500" w:rsidP="00623500">
      <w:pPr>
        <w:widowControl w:val="0"/>
        <w:numPr>
          <w:ilvl w:val="1"/>
          <w:numId w:val="11"/>
        </w:numPr>
        <w:suppressAutoHyphens/>
        <w:ind w:hanging="357"/>
      </w:pPr>
      <w:r>
        <w:t>hledáček</w:t>
      </w:r>
    </w:p>
    <w:p w:rsidR="00623500" w:rsidRDefault="00623500" w:rsidP="00623500">
      <w:pPr>
        <w:widowControl w:val="0"/>
        <w:numPr>
          <w:ilvl w:val="1"/>
          <w:numId w:val="11"/>
        </w:numPr>
        <w:suppressAutoHyphens/>
        <w:ind w:hanging="357"/>
      </w:pPr>
      <w:r>
        <w:t>blesk</w:t>
      </w:r>
    </w:p>
    <w:p w:rsidR="00623500" w:rsidRDefault="00623500" w:rsidP="00623500">
      <w:pPr>
        <w:widowControl w:val="0"/>
        <w:numPr>
          <w:ilvl w:val="1"/>
          <w:numId w:val="11"/>
        </w:numPr>
        <w:suppressAutoHyphens/>
        <w:ind w:hanging="357"/>
      </w:pPr>
      <w:r>
        <w:t>ISO</w:t>
      </w:r>
    </w:p>
    <w:p w:rsidR="00623500" w:rsidRDefault="00623500" w:rsidP="00623500">
      <w:pPr>
        <w:widowControl w:val="0"/>
        <w:numPr>
          <w:ilvl w:val="0"/>
          <w:numId w:val="11"/>
        </w:numPr>
        <w:suppressAutoHyphens/>
        <w:ind w:hanging="357"/>
      </w:pPr>
      <w:r>
        <w:t>druhy</w:t>
      </w:r>
    </w:p>
    <w:p w:rsidR="00623500" w:rsidRDefault="00623500" w:rsidP="00623500">
      <w:pPr>
        <w:widowControl w:val="0"/>
        <w:numPr>
          <w:ilvl w:val="0"/>
          <w:numId w:val="11"/>
        </w:numPr>
        <w:suppressAutoHyphens/>
        <w:ind w:hanging="357"/>
      </w:pPr>
      <w:r>
        <w:t>příslušenství</w:t>
      </w:r>
    </w:p>
    <w:p w:rsidR="00623500" w:rsidRDefault="00623500" w:rsidP="00623500">
      <w:pPr>
        <w:widowControl w:val="0"/>
        <w:numPr>
          <w:ilvl w:val="1"/>
          <w:numId w:val="11"/>
        </w:numPr>
        <w:suppressAutoHyphens/>
        <w:ind w:hanging="357"/>
      </w:pPr>
      <w:r>
        <w:t>baterie</w:t>
      </w:r>
    </w:p>
    <w:p w:rsidR="00623500" w:rsidRDefault="00623500" w:rsidP="00623500">
      <w:pPr>
        <w:widowControl w:val="0"/>
        <w:numPr>
          <w:ilvl w:val="1"/>
          <w:numId w:val="11"/>
        </w:numPr>
        <w:suppressAutoHyphens/>
        <w:ind w:hanging="357"/>
      </w:pPr>
      <w:r>
        <w:t>nabíječka</w:t>
      </w:r>
    </w:p>
    <w:p w:rsidR="00623500" w:rsidRDefault="00623500" w:rsidP="00623500">
      <w:pPr>
        <w:widowControl w:val="0"/>
        <w:numPr>
          <w:ilvl w:val="1"/>
          <w:numId w:val="11"/>
        </w:numPr>
        <w:suppressAutoHyphens/>
        <w:ind w:hanging="357"/>
      </w:pPr>
      <w:r>
        <w:t>paměťová karta</w:t>
      </w:r>
    </w:p>
    <w:p w:rsidR="00623500" w:rsidRDefault="00623500" w:rsidP="00623500">
      <w:pPr>
        <w:widowControl w:val="0"/>
        <w:numPr>
          <w:ilvl w:val="1"/>
          <w:numId w:val="11"/>
        </w:numPr>
        <w:suppressAutoHyphens/>
        <w:ind w:hanging="357"/>
      </w:pPr>
      <w:r>
        <w:t>stativ</w:t>
      </w:r>
    </w:p>
    <w:p w:rsidR="00623500" w:rsidRDefault="00623500" w:rsidP="00623500">
      <w:pPr>
        <w:widowControl w:val="0"/>
        <w:numPr>
          <w:ilvl w:val="1"/>
          <w:numId w:val="11"/>
        </w:numPr>
        <w:suppressAutoHyphens/>
        <w:ind w:hanging="357"/>
      </w:pPr>
      <w:r>
        <w:t>blesk</w:t>
      </w:r>
    </w:p>
    <w:p w:rsidR="00623500" w:rsidRDefault="00623500" w:rsidP="00623500">
      <w:pPr>
        <w:widowControl w:val="0"/>
        <w:numPr>
          <w:ilvl w:val="1"/>
          <w:numId w:val="11"/>
        </w:numPr>
        <w:suppressAutoHyphens/>
        <w:ind w:hanging="357"/>
      </w:pPr>
      <w:r>
        <w:t>brašna</w:t>
      </w:r>
    </w:p>
    <w:p w:rsidR="00623500" w:rsidRDefault="00623500" w:rsidP="00623500">
      <w:pPr>
        <w:widowControl w:val="0"/>
        <w:numPr>
          <w:ilvl w:val="1"/>
          <w:numId w:val="11"/>
        </w:numPr>
        <w:suppressAutoHyphens/>
        <w:ind w:hanging="357"/>
      </w:pPr>
      <w:r>
        <w:t>objektiv</w:t>
      </w:r>
    </w:p>
    <w:p w:rsidR="00623500" w:rsidRDefault="00623500" w:rsidP="00623500">
      <w:pPr>
        <w:widowControl w:val="0"/>
        <w:numPr>
          <w:ilvl w:val="0"/>
          <w:numId w:val="11"/>
        </w:numPr>
        <w:suppressAutoHyphens/>
        <w:ind w:hanging="357"/>
      </w:pPr>
      <w:r>
        <w:t>expoziční režimy</w:t>
      </w:r>
    </w:p>
    <w:p w:rsidR="00623500" w:rsidRDefault="00623500" w:rsidP="00623500">
      <w:pPr>
        <w:widowControl w:val="0"/>
        <w:numPr>
          <w:ilvl w:val="0"/>
          <w:numId w:val="11"/>
        </w:numPr>
        <w:suppressAutoHyphens/>
        <w:ind w:hanging="357"/>
      </w:pPr>
      <w:r>
        <w:t>vyvážení bílé</w:t>
      </w:r>
    </w:p>
    <w:p w:rsidR="00623500" w:rsidRDefault="00623500" w:rsidP="00623500">
      <w:pPr>
        <w:widowControl w:val="0"/>
        <w:numPr>
          <w:ilvl w:val="0"/>
          <w:numId w:val="11"/>
        </w:numPr>
        <w:suppressAutoHyphens/>
        <w:ind w:hanging="357"/>
      </w:pPr>
      <w:r>
        <w:t>velikost snímku</w:t>
      </w:r>
    </w:p>
    <w:p w:rsidR="00623500" w:rsidRDefault="00623500" w:rsidP="00623500">
      <w:pPr>
        <w:widowControl w:val="0"/>
        <w:numPr>
          <w:ilvl w:val="0"/>
          <w:numId w:val="11"/>
        </w:numPr>
        <w:suppressAutoHyphens/>
        <w:ind w:hanging="357"/>
      </w:pPr>
      <w:r>
        <w:t>oblast ostření</w:t>
      </w:r>
    </w:p>
    <w:p w:rsidR="00623500" w:rsidRDefault="00623500" w:rsidP="00623500">
      <w:pPr>
        <w:widowControl w:val="0"/>
        <w:numPr>
          <w:ilvl w:val="0"/>
          <w:numId w:val="11"/>
        </w:numPr>
        <w:suppressAutoHyphens/>
        <w:ind w:hanging="357"/>
      </w:pPr>
      <w:r>
        <w:t>efekty</w:t>
      </w:r>
    </w:p>
    <w:p w:rsidR="00623500" w:rsidRDefault="00623500" w:rsidP="00623500">
      <w:pPr>
        <w:numPr>
          <w:ilvl w:val="0"/>
          <w:numId w:val="5"/>
        </w:numPr>
        <w:ind w:hanging="357"/>
      </w:pPr>
    </w:p>
    <w:p w:rsidR="005A20B8" w:rsidRDefault="005A20B8">
      <w:r>
        <w:br w:type="page"/>
      </w:r>
    </w:p>
    <w:p w:rsidR="002112BF" w:rsidRDefault="003A6D5E" w:rsidP="00270E48">
      <w:pPr>
        <w:pStyle w:val="StyleTitleLeft"/>
      </w:pPr>
      <w:r>
        <w:lastRenderedPageBreak/>
        <w:t>Úvod</w:t>
      </w:r>
    </w:p>
    <w:p w:rsidR="003A6D5E" w:rsidRDefault="003A6D5E" w:rsidP="003303AD">
      <w:pPr>
        <w:ind w:firstLine="360"/>
        <w:jc w:val="both"/>
      </w:pPr>
      <w:r>
        <w:t>Účastníci modulu se seznámí s informacemi o rastro</w:t>
      </w:r>
      <w:r w:rsidR="00B810BE">
        <w:t xml:space="preserve">vé grafice, která je jedním ze </w:t>
      </w:r>
      <w:r>
        <w:t>základních způsobů ukládání a zpracování grafických dat. Seznámí se také se základními pojmy a postupy v rozsáhlé oblasti digitální fotografie. S principem, běžnými funkcemi a nastavením standardního digitálního fotoaparátu s praktickým nácvikem. Dále získají účastníci praktické zkušenosti s pořizováním, ukládáním a upravováním digitální fotografie v běžně dostupném software.</w:t>
      </w:r>
    </w:p>
    <w:p w:rsidR="003A6D5E" w:rsidRDefault="003A6D5E" w:rsidP="003303AD">
      <w:pPr>
        <w:ind w:firstLine="360"/>
        <w:jc w:val="both"/>
      </w:pPr>
      <w:r>
        <w:t>Po absolvování modulu účastník nastaví vhodný režim a základní parametry fotoaparátu. Provede přenos fotografie do PC a za použití základních i pokročilých nástrojů ji analyzuje, upraví a uloží.</w:t>
      </w:r>
      <w:r w:rsidR="00270E48">
        <w:t xml:space="preserve"> </w:t>
      </w:r>
    </w:p>
    <w:p w:rsidR="00270E48" w:rsidRDefault="00270E48" w:rsidP="003303AD">
      <w:pPr>
        <w:ind w:firstLine="360"/>
        <w:jc w:val="both"/>
      </w:pPr>
      <w:r>
        <w:t>Pro úpravu i prohlížení bodou použity níže uvedené programy.</w:t>
      </w:r>
    </w:p>
    <w:p w:rsidR="003A6D5E" w:rsidRDefault="003A6D5E">
      <w:r>
        <w:br w:type="page"/>
      </w:r>
    </w:p>
    <w:p w:rsidR="003A6D5E" w:rsidRDefault="00897175" w:rsidP="00270E48">
      <w:pPr>
        <w:pStyle w:val="StyleTitleLeft"/>
      </w:pPr>
      <w:r>
        <w:lastRenderedPageBreak/>
        <w:t>Pojmy</w:t>
      </w:r>
    </w:p>
    <w:p w:rsidR="00CD47BF" w:rsidRPr="00897175" w:rsidRDefault="00897175" w:rsidP="00897175">
      <w:pPr>
        <w:pStyle w:val="podnadpis"/>
      </w:pPr>
      <w:r w:rsidRPr="00897175">
        <w:t>Digitální</w:t>
      </w:r>
    </w:p>
    <w:p w:rsidR="007137D5" w:rsidRDefault="00C87D59" w:rsidP="007A628E">
      <w:pPr>
        <w:ind w:firstLine="426"/>
        <w:jc w:val="both"/>
      </w:pPr>
      <w:r>
        <w:t>označujeme obvykle informaci vyjádřenou v číselné formě (např. v </w:t>
      </w:r>
      <w:r w:rsidR="00897175">
        <w:t>binárn</w:t>
      </w:r>
      <w:r>
        <w:t xml:space="preserve">í soustavě). Oproti analogové informaci, které je spojitá a může nabývat v daném intervalu nekonečně mnoho hodnot, </w:t>
      </w:r>
      <w:r w:rsidR="00623500">
        <w:t xml:space="preserve">je digitální informace popisující stejný jev vždy konečná a přesně definovatelná. Digitální přenos informací je vlastně přenos údaje o hodnotě v podobě </w:t>
      </w:r>
      <w:r w:rsidR="00A949A2">
        <w:t>čísla např. 1101111010001010(s číslem se dají pak provádět různé matematické operace)</w:t>
      </w:r>
      <w:r w:rsidR="00897175">
        <w:t>.</w:t>
      </w:r>
    </w:p>
    <w:p w:rsidR="00897175" w:rsidRDefault="007137D5" w:rsidP="007A628E">
      <w:pPr>
        <w:ind w:firstLine="426"/>
        <w:jc w:val="both"/>
      </w:pPr>
      <w:r>
        <w:t xml:space="preserve">Pro jasnější představu si uvedeme příklad. Při vyfocení obrazu digitálním fotoaparátem se neukládá obraz samotný, </w:t>
      </w:r>
      <w:r w:rsidRPr="007137D5">
        <w:t xml:space="preserve">ale </w:t>
      </w:r>
      <w:r>
        <w:t>pouze číselný údaj o tom, jak tento obraz právě vypadá</w:t>
      </w:r>
      <w:r w:rsidRPr="007137D5">
        <w:t>. Jednotlivá čísla obsažená v přenášeném signálu nesou informaci o barvě, jasu, velikosti a umístění každého obrazového bodu.</w:t>
      </w:r>
      <w:r>
        <w:t xml:space="preserve"> Můžeme tedy říci, že j</w:t>
      </w:r>
      <w:r w:rsidR="00A949A2">
        <w:t xml:space="preserve">sme </w:t>
      </w:r>
      <w:r>
        <w:t>obraz (odraz světla) digitalizovali (uchovali si o něm záznam ve formě jedniček a nul). Tento záznam se dále v případě potřeby použije pro rekonstrukci do „původní“</w:t>
      </w:r>
      <w:r w:rsidR="00A949A2">
        <w:t xml:space="preserve"> obrazové</w:t>
      </w:r>
      <w:r>
        <w:t xml:space="preserve"> </w:t>
      </w:r>
      <w:r w:rsidR="00A949A2">
        <w:t xml:space="preserve">podoby vyfoceného obrázku. </w:t>
      </w:r>
      <w:r w:rsidR="001E3858">
        <w:t>Informace o vyfoceném o</w:t>
      </w:r>
      <w:r w:rsidR="00A949A2">
        <w:t>braz</w:t>
      </w:r>
      <w:r w:rsidR="001E3858">
        <w:t xml:space="preserve">u, které jsme uchovali, </w:t>
      </w:r>
      <w:r w:rsidR="00A949A2">
        <w:t>j</w:t>
      </w:r>
      <w:r w:rsidR="001E3858">
        <w:t>sou stále stejné a samovolně neměnné</w:t>
      </w:r>
      <w:r w:rsidR="00E131B7">
        <w:t>.</w:t>
      </w:r>
    </w:p>
    <w:p w:rsidR="00E131B7" w:rsidRDefault="00E131B7" w:rsidP="007A628E">
      <w:pPr>
        <w:ind w:firstLine="426"/>
        <w:jc w:val="both"/>
      </w:pPr>
      <w:r>
        <w:t>Digitální informace (způsob pořízení, přenosu</w:t>
      </w:r>
      <w:r w:rsidR="00281BB6">
        <w:t>, zpracování</w:t>
      </w:r>
      <w:r>
        <w:t xml:space="preserve"> a uchování) nám přináší nový rozměr, který se promítá pomalu a jistě do všech oblastí našeho života. </w:t>
      </w:r>
      <w:r w:rsidR="00281BB6">
        <w:t>Digitálně probíhá komunikace (</w:t>
      </w:r>
      <w:r w:rsidR="00FA2C4E">
        <w:t>mobily, internet, TV vysílání aj.</w:t>
      </w:r>
      <w:r w:rsidR="00281BB6">
        <w:t>)</w:t>
      </w:r>
      <w:r>
        <w:t>,</w:t>
      </w:r>
      <w:r w:rsidR="00281BB6">
        <w:t xml:space="preserve"> digitální obvody jsou </w:t>
      </w:r>
      <w:r w:rsidR="00FA2C4E">
        <w:t xml:space="preserve">již </w:t>
      </w:r>
      <w:r w:rsidR="00281BB6">
        <w:t xml:space="preserve">téměř v každé běžně používané </w:t>
      </w:r>
      <w:r w:rsidR="00FA2C4E">
        <w:t>technice (auto</w:t>
      </w:r>
      <w:r w:rsidR="00281BB6">
        <w:t>, televize, počítač, mobil, tiskárna</w:t>
      </w:r>
      <w:r w:rsidR="00FA2C4E">
        <w:t>, MP4</w:t>
      </w:r>
      <w:r w:rsidR="00281BB6">
        <w:t>…)</w:t>
      </w:r>
      <w:r w:rsidR="00FA2C4E">
        <w:t>. Je již málo oblastí, kde se nějaký ten digitální obvod nezabydlel.</w:t>
      </w:r>
    </w:p>
    <w:p w:rsidR="00A03DFC" w:rsidRDefault="00A03DFC" w:rsidP="00A03DFC">
      <w:pPr>
        <w:pStyle w:val="podnadpis"/>
      </w:pPr>
      <w:r>
        <w:t>Pixel</w:t>
      </w:r>
    </w:p>
    <w:p w:rsidR="00A03DFC" w:rsidRDefault="00A03DFC" w:rsidP="007A628E">
      <w:pPr>
        <w:ind w:firstLine="426"/>
      </w:pPr>
      <w:r>
        <w:t xml:space="preserve">je </w:t>
      </w:r>
      <w:r w:rsidRPr="00A03DFC">
        <w:t>jednobarevný bod, ze kterých j</w:t>
      </w:r>
      <w:r>
        <w:t>e tvořena digitální fotografie.</w:t>
      </w:r>
    </w:p>
    <w:p w:rsidR="00FA2C4E" w:rsidRDefault="00FA2C4E" w:rsidP="00FA2C4E">
      <w:pPr>
        <w:pStyle w:val="podnadpis"/>
      </w:pPr>
      <w:r>
        <w:t>Rozlišení</w:t>
      </w:r>
    </w:p>
    <w:p w:rsidR="006730DC" w:rsidRDefault="006730DC" w:rsidP="007A628E">
      <w:pPr>
        <w:ind w:firstLine="426"/>
        <w:jc w:val="both"/>
      </w:pPr>
      <w:r>
        <w:t>j</w:t>
      </w:r>
      <w:r w:rsidR="00CD47BF">
        <w:t>e číselný údaj, který udává počet obrazových bodů</w:t>
      </w:r>
      <w:r>
        <w:t xml:space="preserve"> (pixelů)</w:t>
      </w:r>
      <w:r w:rsidR="00CD47BF">
        <w:t xml:space="preserve"> vodorovně x počet obrazových bodů svisle např.: 800x600 (dohromady 480000</w:t>
      </w:r>
      <w:r>
        <w:t xml:space="preserve"> obrazových </w:t>
      </w:r>
      <w:r w:rsidR="00CD47BF">
        <w:t xml:space="preserve">bodů). Každé zařízení určené pro ukládání nebo zobrazení obrazu má dané své maximální </w:t>
      </w:r>
      <w:r w:rsidR="00375D78">
        <w:t xml:space="preserve">i minimální </w:t>
      </w:r>
      <w:r w:rsidR="00CD47BF">
        <w:t>rozlišení. Technologie zařízení také udává velikost obrazového bodu</w:t>
      </w:r>
      <w:r>
        <w:t xml:space="preserve"> (např. 0.2mm) a rozteč mezi dvěma obrazovými body (např. 0.01mm)</w:t>
      </w:r>
      <w:r w:rsidR="00CD47BF">
        <w:t xml:space="preserve">. Čím je rozlišení vyšší, tím je i obraz </w:t>
      </w:r>
      <w:r>
        <w:t xml:space="preserve">větší a </w:t>
      </w:r>
      <w:r w:rsidR="00CD47BF">
        <w:t>podrobněji vykreslen více obrazovými body.</w:t>
      </w:r>
      <w:r w:rsidR="00BF0363">
        <w:t xml:space="preserve"> Také se zvyšuje datová velikost.</w:t>
      </w:r>
    </w:p>
    <w:p w:rsidR="006730DC" w:rsidRDefault="006730DC" w:rsidP="006730DC">
      <w:pPr>
        <w:pStyle w:val="podnadpis"/>
      </w:pPr>
      <w:r>
        <w:t>Barevná hloubka</w:t>
      </w:r>
    </w:p>
    <w:p w:rsidR="00640A72" w:rsidRDefault="006730DC" w:rsidP="007A628E">
      <w:pPr>
        <w:ind w:firstLine="426"/>
        <w:jc w:val="both"/>
      </w:pPr>
      <w:r>
        <w:t>určuje paletu barev</w:t>
      </w:r>
      <w:r w:rsidR="004C658F">
        <w:t xml:space="preserve"> (odstínů)</w:t>
      </w:r>
      <w:r>
        <w:t>, ze které je tvořena barva jednotlivých pixelů. Údaj je jak jinak než číselný a udává se v bitech (např.:24bitů</w:t>
      </w:r>
      <w:r w:rsidR="00640A72">
        <w:t>=2</w:t>
      </w:r>
      <w:r w:rsidR="00640A72" w:rsidRPr="00640A72">
        <w:rPr>
          <w:vertAlign w:val="superscript"/>
        </w:rPr>
        <w:t>24</w:t>
      </w:r>
      <w:r w:rsidR="00640A72">
        <w:t xml:space="preserve"> barev</w:t>
      </w:r>
      <w:r>
        <w:t>)</w:t>
      </w:r>
      <w:r w:rsidR="004C658F">
        <w:t>.</w:t>
      </w:r>
      <w:r w:rsidR="00BF0363">
        <w:t xml:space="preserve"> Jinak řečeno určuje počet bitů použitých k popisu barvy pixelu. Čím je údaj větší, tím je širší paleta barev (obraz je věrnější) a vyšší datová velikost. Společně s rozlišením je podána základní informace o vlastnostech obrazu (např.: 800x600x24)</w:t>
      </w:r>
      <w:r w:rsidR="009A26C8">
        <w:t>.</w:t>
      </w:r>
    </w:p>
    <w:p w:rsidR="00BF0363" w:rsidRDefault="00640A72" w:rsidP="00640A72">
      <w:pPr>
        <w:pStyle w:val="podnadpis"/>
      </w:pPr>
      <w:r>
        <w:t>DPI</w:t>
      </w:r>
    </w:p>
    <w:p w:rsidR="00813891" w:rsidRDefault="00B810BE" w:rsidP="007A628E">
      <w:pPr>
        <w:ind w:firstLine="426"/>
        <w:jc w:val="both"/>
      </w:pPr>
      <w:r>
        <w:t>j</w:t>
      </w:r>
      <w:r w:rsidR="00C46296">
        <w:t>e zkratka třech slov :</w:t>
      </w:r>
      <w:r>
        <w:t xml:space="preserve"> </w:t>
      </w:r>
      <w:r w:rsidR="00C46296">
        <w:t>Dots per inch. Údaj určuje</w:t>
      </w:r>
      <w:r w:rsidR="00C46296" w:rsidRPr="00C46296">
        <w:t>, kolik obrazových bodů (pixelů) se vejde do délky jednoho palce</w:t>
      </w:r>
      <w:r w:rsidR="00C46296">
        <w:t xml:space="preserve"> (2,54 cm). </w:t>
      </w:r>
      <w:r>
        <w:t>Například obrázek o velkosti 2,54cm a s šířkou 100 bodů má rozlišení 100 DPI. Pro běžný textový dokument postačuje 150 DPI, obrázek určený pro tisk by měl mít rozlišení už 300 DPI. Čím vyšší číslo, tím vyšší datová velikost.</w:t>
      </w:r>
    </w:p>
    <w:p w:rsidR="00813891" w:rsidRDefault="00813891">
      <w:r>
        <w:br w:type="page"/>
      </w:r>
    </w:p>
    <w:p w:rsidR="007C1D2D" w:rsidRDefault="007C1D2D" w:rsidP="00270E48">
      <w:pPr>
        <w:pStyle w:val="StyleTitleLeft"/>
      </w:pPr>
      <w:r>
        <w:lastRenderedPageBreak/>
        <w:t>Komprese grafických dat</w:t>
      </w:r>
    </w:p>
    <w:p w:rsidR="007C1D2D" w:rsidRDefault="007C1D2D" w:rsidP="003303AD">
      <w:pPr>
        <w:ind w:firstLine="360"/>
        <w:jc w:val="both"/>
      </w:pPr>
      <w:r>
        <w:t>Grafická data vykazují vysokou datovou náročnost, která se v praxi eliminuje použitím komprese (komprimace). Jedná se o operaci, která zmenší datový objem</w:t>
      </w:r>
      <w:r w:rsidR="00E72311">
        <w:t xml:space="preserve">. Data jsou </w:t>
      </w:r>
      <w:r>
        <w:t>zakódov</w:t>
      </w:r>
      <w:r w:rsidR="00E72311">
        <w:t xml:space="preserve">ána příslušným algoritmem tak, aby zabírala na datovém nosiči méně místa. Míru komprese vyjadřujeme tzv. kompresním poměrem mezi velikostí souboru před a po kompresi např.: 5:1 (čti pět ku jedné), kde </w:t>
      </w:r>
      <w:r w:rsidR="009C20C9">
        <w:t xml:space="preserve">například </w:t>
      </w:r>
      <w:r w:rsidR="00E72311">
        <w:t>soubor s původní velikostí 200KB zabírá po kompresi pouze 40KB.</w:t>
      </w:r>
    </w:p>
    <w:p w:rsidR="00C31923" w:rsidRDefault="00E72311" w:rsidP="003303AD">
      <w:pPr>
        <w:ind w:firstLine="360"/>
        <w:jc w:val="both"/>
      </w:pPr>
      <w:r>
        <w:t>Komprese se dělí na ztrátovou a bezztrátovou. Při ztrátové komp</w:t>
      </w:r>
      <w:r w:rsidR="00C31923">
        <w:t>resi jsou některá</w:t>
      </w:r>
      <w:r>
        <w:t xml:space="preserve"> data</w:t>
      </w:r>
      <w:r w:rsidR="00C31923">
        <w:t xml:space="preserve"> nenávratně</w:t>
      </w:r>
      <w:r>
        <w:t xml:space="preserve"> „vypouštěna“</w:t>
      </w:r>
      <w:r w:rsidR="00C31923">
        <w:t>, což samozřejmě ovlivní nejen kvalitu, ale hlavně výslednou datovou velikost. Mezi ztrátové formáty patří např.: JPG a bezztrátové formáty např.:</w:t>
      </w:r>
      <w:r w:rsidR="00102F8A">
        <w:t xml:space="preserve"> TIFF</w:t>
      </w:r>
      <w:r w:rsidR="00C31923">
        <w:t>, RAW</w:t>
      </w:r>
      <w:r w:rsidR="009C20C9">
        <w:t>. Důležité je, pro jaký účel bude obrázek sloužit. Podle toho nastavíme kompresi popř. ztrátu.</w:t>
      </w:r>
    </w:p>
    <w:p w:rsidR="00C31923" w:rsidRDefault="00C31923" w:rsidP="00270E48">
      <w:pPr>
        <w:pStyle w:val="StyleTitleLeft"/>
      </w:pPr>
      <w:r>
        <w:t>Rastrová grafika</w:t>
      </w:r>
    </w:p>
    <w:p w:rsidR="00C31923" w:rsidRDefault="00C31923" w:rsidP="003303AD">
      <w:pPr>
        <w:ind w:firstLine="360"/>
        <w:jc w:val="both"/>
      </w:pPr>
      <w:r>
        <w:t>Také se jí jinak říká bitmapová</w:t>
      </w:r>
      <w:r w:rsidR="00A57546">
        <w:t xml:space="preserve"> grafika a jejím základem je rastr složený z jednotlivých obrazových bodů. </w:t>
      </w:r>
      <w:r w:rsidR="00092EB3">
        <w:t>Obrázek je tedy tvořen z jednotlivých barevných pixelů rozmístěných v mřížce (rastru)</w:t>
      </w:r>
      <w:r w:rsidR="00375D78">
        <w:t>, kde každý bod má svoji pozici a barvu. Velikost a kvalita obrázku je tedy závislá</w:t>
      </w:r>
      <w:r w:rsidR="00813891">
        <w:t xml:space="preserve"> na rozlišení a barevné hloubce (známým programem </w:t>
      </w:r>
      <w:r w:rsidR="00270E48">
        <w:t xml:space="preserve">pro tvorbu rastrové grafiky je </w:t>
      </w:r>
      <w:r w:rsidR="00813891">
        <w:t xml:space="preserve">ve Windows </w:t>
      </w:r>
      <w:r w:rsidR="00270E48">
        <w:t>program Malování).</w:t>
      </w:r>
    </w:p>
    <w:p w:rsidR="00375D78" w:rsidRPr="007A628E" w:rsidRDefault="00D36015" w:rsidP="00102F8A">
      <w:pPr>
        <w:spacing w:before="240"/>
        <w:ind w:firstLine="357"/>
        <w:rPr>
          <w:b/>
        </w:rPr>
      </w:pPr>
      <w:r w:rsidRPr="007A628E">
        <w:rPr>
          <w:b/>
          <w:noProof/>
          <w:lang w:val="en-US" w:eastAsia="en-US"/>
        </w:rPr>
        <w:drawing>
          <wp:anchor distT="0" distB="0" distL="114300" distR="114300" simplePos="0" relativeHeight="251659776" behindDoc="0" locked="0" layoutInCell="1" allowOverlap="1">
            <wp:simplePos x="0" y="0"/>
            <wp:positionH relativeFrom="column">
              <wp:posOffset>2988945</wp:posOffset>
            </wp:positionH>
            <wp:positionV relativeFrom="paragraph">
              <wp:posOffset>205740</wp:posOffset>
            </wp:positionV>
            <wp:extent cx="2388235" cy="1905000"/>
            <wp:effectExtent l="19050" t="19050" r="12065" b="19050"/>
            <wp:wrapSquare wrapText="bothSides"/>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388235" cy="1905000"/>
                    </a:xfrm>
                    <a:prstGeom prst="rect">
                      <a:avLst/>
                    </a:prstGeom>
                    <a:noFill/>
                    <a:ln w="3175">
                      <a:solidFill>
                        <a:schemeClr val="tx1"/>
                      </a:solidFill>
                      <a:miter lim="800000"/>
                      <a:headEnd/>
                      <a:tailEnd/>
                    </a:ln>
                  </pic:spPr>
                </pic:pic>
              </a:graphicData>
            </a:graphic>
          </wp:anchor>
        </w:drawing>
      </w:r>
      <w:r w:rsidR="00375D78" w:rsidRPr="007A628E">
        <w:rPr>
          <w:b/>
        </w:rPr>
        <w:t xml:space="preserve">Výhody: </w:t>
      </w:r>
    </w:p>
    <w:p w:rsidR="00375D78" w:rsidRDefault="00375D78" w:rsidP="00375D78">
      <w:pPr>
        <w:pStyle w:val="ListParagraph"/>
        <w:numPr>
          <w:ilvl w:val="0"/>
          <w:numId w:val="16"/>
        </w:numPr>
        <w:ind w:left="851"/>
      </w:pPr>
      <w:r>
        <w:t>snadné pořízení obrázku</w:t>
      </w:r>
    </w:p>
    <w:p w:rsidR="0030273E" w:rsidRDefault="00375D78" w:rsidP="00375D78">
      <w:pPr>
        <w:pStyle w:val="ListParagraph"/>
        <w:numPr>
          <w:ilvl w:val="0"/>
          <w:numId w:val="16"/>
        </w:numPr>
        <w:ind w:left="851"/>
      </w:pPr>
      <w:r>
        <w:t xml:space="preserve">snadná </w:t>
      </w:r>
      <w:r w:rsidR="0030273E">
        <w:t>konverze mezi formáty</w:t>
      </w:r>
    </w:p>
    <w:p w:rsidR="00375D78" w:rsidRDefault="00375D78" w:rsidP="00375D78">
      <w:pPr>
        <w:pStyle w:val="ListParagraph"/>
        <w:numPr>
          <w:ilvl w:val="0"/>
          <w:numId w:val="16"/>
        </w:numPr>
        <w:ind w:left="851"/>
      </w:pPr>
      <w:r>
        <w:t>široká podpora formátů</w:t>
      </w:r>
    </w:p>
    <w:p w:rsidR="00375D78" w:rsidRDefault="00375D78" w:rsidP="00375D78">
      <w:pPr>
        <w:pStyle w:val="ListParagraph"/>
        <w:numPr>
          <w:ilvl w:val="0"/>
          <w:numId w:val="16"/>
        </w:numPr>
        <w:ind w:left="851"/>
      </w:pPr>
      <w:r>
        <w:t>je vhodná pro složité předlohy</w:t>
      </w:r>
    </w:p>
    <w:p w:rsidR="00375D78" w:rsidRPr="007A628E" w:rsidRDefault="00102F8A" w:rsidP="00102F8A">
      <w:pPr>
        <w:spacing w:before="240"/>
        <w:ind w:firstLine="357"/>
        <w:rPr>
          <w:b/>
        </w:rPr>
      </w:pPr>
      <w:r w:rsidRPr="007A628E">
        <w:rPr>
          <w:b/>
        </w:rPr>
        <w:t>Nevýhody:</w:t>
      </w:r>
      <w:r w:rsidR="00D36015" w:rsidRPr="007A628E">
        <w:rPr>
          <w:b/>
        </w:rPr>
        <w:t xml:space="preserve"> </w:t>
      </w:r>
    </w:p>
    <w:p w:rsidR="00102F8A" w:rsidRDefault="00102F8A" w:rsidP="00102F8A">
      <w:pPr>
        <w:pStyle w:val="ListParagraph"/>
        <w:numPr>
          <w:ilvl w:val="0"/>
          <w:numId w:val="17"/>
        </w:numPr>
        <w:ind w:left="851"/>
      </w:pPr>
      <w:r>
        <w:t>vysoká datová náročnost</w:t>
      </w:r>
    </w:p>
    <w:p w:rsidR="00102F8A" w:rsidRDefault="00102F8A" w:rsidP="00102F8A">
      <w:pPr>
        <w:pStyle w:val="ListParagraph"/>
        <w:numPr>
          <w:ilvl w:val="0"/>
          <w:numId w:val="17"/>
        </w:numPr>
        <w:ind w:left="851"/>
      </w:pPr>
      <w:r>
        <w:t>ztráta kvality při úpravě</w:t>
      </w:r>
    </w:p>
    <w:p w:rsidR="0030273E" w:rsidRDefault="0030273E" w:rsidP="00102F8A">
      <w:pPr>
        <w:pStyle w:val="ListParagraph"/>
        <w:numPr>
          <w:ilvl w:val="0"/>
          <w:numId w:val="17"/>
        </w:numPr>
        <w:ind w:left="851"/>
      </w:pPr>
      <w:r>
        <w:t>závislost na rozlišení</w:t>
      </w:r>
    </w:p>
    <w:p w:rsidR="0030273E" w:rsidRDefault="00AB1F28">
      <w:r w:rsidRPr="00AB1F28">
        <w:rPr>
          <w:noProof/>
        </w:rPr>
        <w:pict>
          <v:shapetype id="_x0000_t202" coordsize="21600,21600" o:spt="202" path="m,l,21600r21600,l21600,xe">
            <v:stroke joinstyle="miter"/>
            <v:path gradientshapeok="t" o:connecttype="rect"/>
          </v:shapetype>
          <v:shape id="_x0000_s1035" type="#_x0000_t202" style="position:absolute;margin-left:235.35pt;margin-top:20.75pt;width:188.3pt;height:24.1pt;z-index:251661824" stroked="f">
            <v:textbox style="mso-next-textbox:#_x0000_s1035" inset="0,0,0,0">
              <w:txbxContent>
                <w:p w:rsidR="00B15F06" w:rsidRPr="00DA0EB3" w:rsidRDefault="00B15F06" w:rsidP="00871341">
                  <w:pPr>
                    <w:pStyle w:val="Caption"/>
                    <w:rPr>
                      <w:noProof/>
                      <w:sz w:val="24"/>
                      <w:szCs w:val="24"/>
                    </w:rPr>
                  </w:pPr>
                  <w:r>
                    <w:t xml:space="preserve">Obrázek </w:t>
                  </w:r>
                  <w:fldSimple w:instr=" SEQ Obrázek \* ARABIC ">
                    <w:r>
                      <w:rPr>
                        <w:noProof/>
                      </w:rPr>
                      <w:t>1</w:t>
                    </w:r>
                  </w:fldSimple>
                  <w:r>
                    <w:t>- Ukázka rastrové grafiky s nízkým rozlišením a viditelnou mřížkou</w:t>
                  </w:r>
                </w:p>
              </w:txbxContent>
            </v:textbox>
            <w10:wrap type="square"/>
          </v:shape>
        </w:pict>
      </w:r>
      <w:r w:rsidR="0030273E">
        <w:br w:type="page"/>
      </w:r>
    </w:p>
    <w:p w:rsidR="0030273E" w:rsidRDefault="0030273E" w:rsidP="00270E48">
      <w:pPr>
        <w:pStyle w:val="StyleTitleLeft"/>
      </w:pPr>
      <w:r>
        <w:lastRenderedPageBreak/>
        <w:t>Barevný model RGB</w:t>
      </w:r>
    </w:p>
    <w:p w:rsidR="002C073D" w:rsidRDefault="00871341" w:rsidP="00270E48">
      <w:pPr>
        <w:pStyle w:val="ListParagraph"/>
        <w:ind w:left="0" w:firstLine="360"/>
        <w:jc w:val="both"/>
      </w:pPr>
      <w:r>
        <w:t>je jeden ze způsobů míchání barev</w:t>
      </w:r>
      <w:r w:rsidR="002C073D">
        <w:t xml:space="preserve"> (tzv. aditivní)</w:t>
      </w:r>
      <w:r>
        <w:t>, který se používá u většiny zařízení zaznamenávající nebo zobrazující obraz (monitory, displeje, televize, skenery, digitální kamery a fotoaparáty</w:t>
      </w:r>
      <w:r w:rsidR="00E43CAE">
        <w:t xml:space="preserve"> atd.). Systém vychází z</w:t>
      </w:r>
      <w:r w:rsidR="002C073D">
        <w:t> </w:t>
      </w:r>
      <w:r w:rsidR="00E43CAE">
        <w:t>míchání</w:t>
      </w:r>
      <w:r w:rsidR="002C073D">
        <w:t xml:space="preserve"> intenzit</w:t>
      </w:r>
      <w:r w:rsidR="00E43CAE">
        <w:t xml:space="preserve"> třech základních barev (</w:t>
      </w:r>
      <w:r w:rsidR="00E43CAE" w:rsidRPr="00E43CAE">
        <w:rPr>
          <w:b/>
        </w:rPr>
        <w:t>R</w:t>
      </w:r>
      <w:r w:rsidR="00E43CAE">
        <w:t xml:space="preserve">ED-červená, </w:t>
      </w:r>
      <w:r w:rsidR="00E43CAE" w:rsidRPr="00E43CAE">
        <w:rPr>
          <w:b/>
        </w:rPr>
        <w:t>G</w:t>
      </w:r>
      <w:r w:rsidR="00E43CAE">
        <w:t xml:space="preserve">REEN-zelená, </w:t>
      </w:r>
      <w:r w:rsidR="00E43CAE" w:rsidRPr="00E43CAE">
        <w:rPr>
          <w:b/>
        </w:rPr>
        <w:t>B</w:t>
      </w:r>
      <w:r w:rsidR="00E43CAE">
        <w:t xml:space="preserve">LUE-modrá). Každá barva může vyzařovat 255 stupňů intenzity, kde </w:t>
      </w:r>
      <w:r w:rsidR="002C073D">
        <w:t xml:space="preserve">hodnota </w:t>
      </w:r>
      <w:r w:rsidR="00E43CAE">
        <w:t xml:space="preserve">0 znamená, že </w:t>
      </w:r>
      <w:r w:rsidR="002C073D">
        <w:t>barva nevyzařuje vůbec a hodnota 255 znamená maximální intenzitu barvy. Lehce si tedy spočítáme, kolik barev (odstínů) můžeme namíchat 255(R)*255(G)*255(B)=</w:t>
      </w:r>
      <w:r w:rsidR="002C073D" w:rsidRPr="002C073D">
        <w:t xml:space="preserve"> 16581375</w:t>
      </w:r>
      <w:r w:rsidR="002C073D">
        <w:t xml:space="preserve"> barev</w:t>
      </w:r>
    </w:p>
    <w:p w:rsidR="002C073D" w:rsidRDefault="009C20C9" w:rsidP="00270E48">
      <w:pPr>
        <w:pStyle w:val="ListParagraph"/>
        <w:spacing w:before="240"/>
        <w:ind w:left="0" w:firstLine="357"/>
        <w:contextualSpacing w:val="0"/>
        <w:jc w:val="both"/>
      </w:pPr>
      <w:r>
        <w:rPr>
          <w:noProof/>
          <w:lang w:val="en-US" w:eastAsia="en-US"/>
        </w:rPr>
        <w:drawing>
          <wp:anchor distT="0" distB="0" distL="360045" distR="114300" simplePos="0" relativeHeight="251662848" behindDoc="0" locked="0" layoutInCell="1" allowOverlap="1">
            <wp:simplePos x="0" y="0"/>
            <wp:positionH relativeFrom="margin">
              <wp:posOffset>3595370</wp:posOffset>
            </wp:positionH>
            <wp:positionV relativeFrom="paragraph">
              <wp:posOffset>196850</wp:posOffset>
            </wp:positionV>
            <wp:extent cx="1734820" cy="1722120"/>
            <wp:effectExtent l="19050" t="0" r="0" b="0"/>
            <wp:wrapSquare wrapText="bothSides"/>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34820" cy="1722120"/>
                    </a:xfrm>
                    <a:prstGeom prst="rect">
                      <a:avLst/>
                    </a:prstGeom>
                    <a:noFill/>
                    <a:ln w="9525">
                      <a:noFill/>
                      <a:miter lim="800000"/>
                      <a:headEnd/>
                      <a:tailEnd/>
                    </a:ln>
                  </pic:spPr>
                </pic:pic>
              </a:graphicData>
            </a:graphic>
          </wp:anchor>
        </w:drawing>
      </w:r>
      <w:r w:rsidR="002C073D">
        <w:t>Příklady míchání barev:</w:t>
      </w:r>
    </w:p>
    <w:p w:rsidR="002B3C8E" w:rsidRDefault="00AB1F28" w:rsidP="002B3C8E">
      <w:pPr>
        <w:jc w:val="both"/>
      </w:pPr>
      <w:r w:rsidRPr="00AB1F28">
        <w:rPr>
          <w:noProof/>
        </w:rPr>
        <w:pict>
          <v:shape id="_x0000_s1036" type="#_x0000_t202" style="position:absolute;left:0;text-align:left;margin-left:290.2pt;margin-top:143.05pt;width:136.6pt;height:14.85pt;z-index:251664896;mso-position-horizontal-relative:margin" stroked="f">
            <v:textbox style="mso-next-textbox:#_x0000_s1036" inset="0,0,0,0">
              <w:txbxContent>
                <w:p w:rsidR="00B15F06" w:rsidRPr="003B676B" w:rsidRDefault="00B15F06" w:rsidP="002C073D">
                  <w:pPr>
                    <w:pStyle w:val="Caption"/>
                    <w:rPr>
                      <w:rFonts w:asciiTheme="majorHAnsi" w:eastAsiaTheme="majorEastAsia" w:hAnsiTheme="majorHAnsi" w:cstheme="majorBidi"/>
                      <w:noProof/>
                      <w:kern w:val="28"/>
                      <w:sz w:val="32"/>
                      <w:szCs w:val="32"/>
                    </w:rPr>
                  </w:pPr>
                  <w:r>
                    <w:t>Obr</w:t>
                  </w:r>
                  <w:r>
                    <w:rPr>
                      <w:rFonts w:hint="eastAsia"/>
                    </w:rPr>
                    <w:t>á</w:t>
                  </w:r>
                  <w:r>
                    <w:t xml:space="preserve">zek </w:t>
                  </w:r>
                  <w:fldSimple w:instr=" SEQ Obrázek \* ARABIC ">
                    <w:r>
                      <w:rPr>
                        <w:noProof/>
                      </w:rPr>
                      <w:t>2</w:t>
                    </w:r>
                  </w:fldSimple>
                  <w:r>
                    <w:t xml:space="preserve"> - Barevný model RGB</w:t>
                  </w:r>
                </w:p>
              </w:txbxContent>
            </v:textbox>
            <w10:wrap type="square" anchorx="margin"/>
          </v:shape>
        </w:pict>
      </w:r>
      <w:r w:rsidR="002B3C8E">
        <w:rPr>
          <w:noProof/>
          <w:lang w:val="en-US" w:eastAsia="en-US"/>
        </w:rPr>
        <w:drawing>
          <wp:inline distT="0" distB="0" distL="0" distR="0">
            <wp:extent cx="2713355" cy="2264410"/>
            <wp:effectExtent l="1905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r="1913"/>
                    <a:stretch>
                      <a:fillRect/>
                    </a:stretch>
                  </pic:blipFill>
                  <pic:spPr bwMode="auto">
                    <a:xfrm>
                      <a:off x="0" y="0"/>
                      <a:ext cx="2713355" cy="2264410"/>
                    </a:xfrm>
                    <a:prstGeom prst="rect">
                      <a:avLst/>
                    </a:prstGeom>
                    <a:noFill/>
                    <a:ln w="9525">
                      <a:noFill/>
                      <a:miter lim="800000"/>
                      <a:headEnd/>
                      <a:tailEnd/>
                    </a:ln>
                  </pic:spPr>
                </pic:pic>
              </a:graphicData>
            </a:graphic>
          </wp:inline>
        </w:drawing>
      </w:r>
    </w:p>
    <w:p w:rsidR="009C20C9" w:rsidRDefault="009C20C9">
      <w:r>
        <w:br w:type="page"/>
      </w:r>
    </w:p>
    <w:p w:rsidR="002C073D" w:rsidRDefault="009C20C9" w:rsidP="00270E48">
      <w:pPr>
        <w:pStyle w:val="StyleTitleLeft"/>
      </w:pPr>
      <w:r>
        <w:lastRenderedPageBreak/>
        <w:t>Digitální fotoaparát</w:t>
      </w:r>
    </w:p>
    <w:p w:rsidR="00DB624D" w:rsidRDefault="009C20C9" w:rsidP="003303AD">
      <w:pPr>
        <w:ind w:firstLine="357"/>
        <w:jc w:val="both"/>
      </w:pPr>
      <w:r>
        <w:t>je v principu záznamu světla</w:t>
      </w:r>
      <w:r w:rsidR="00F14FBD">
        <w:t xml:space="preserve"> podobný</w:t>
      </w:r>
      <w:r w:rsidRPr="009C20C9">
        <w:t xml:space="preserve"> konstrukci klasického analogového f</w:t>
      </w:r>
      <w:r w:rsidR="00F14FBD">
        <w:t>otoaparátu s tím rozdílem, že místo posuvného kinofilmu je</w:t>
      </w:r>
      <w:r w:rsidRPr="009C20C9">
        <w:t xml:space="preserve"> použit světlocitlivý snímač</w:t>
      </w:r>
      <w:r w:rsidR="00F14FBD">
        <w:t xml:space="preserve"> (CMOS nebo CCD)</w:t>
      </w:r>
      <w:r w:rsidRPr="009C20C9">
        <w:t xml:space="preserve">, který </w:t>
      </w:r>
      <w:r w:rsidR="00F14FBD">
        <w:t xml:space="preserve">je </w:t>
      </w:r>
      <w:r w:rsidRPr="009C20C9">
        <w:t xml:space="preserve">složený z mřížky jednotlivých </w:t>
      </w:r>
      <w:r w:rsidR="00F14FBD">
        <w:t>světlocitlivých buněk.</w:t>
      </w:r>
      <w:r w:rsidRPr="009C20C9">
        <w:t xml:space="preserve"> </w:t>
      </w:r>
      <w:r w:rsidR="00F14FBD">
        <w:t>Po dopadu světla se na nich</w:t>
      </w:r>
      <w:r w:rsidR="00F14FBD" w:rsidRPr="00F14FBD">
        <w:t xml:space="preserve"> vytvoří elektrický náboj, který je úměrný množství světla. Ten se </w:t>
      </w:r>
      <w:r w:rsidR="00F14FBD">
        <w:t xml:space="preserve">dále </w:t>
      </w:r>
      <w:r w:rsidR="00F14FBD" w:rsidRPr="00F14FBD">
        <w:t xml:space="preserve">při zpracování obrazu </w:t>
      </w:r>
      <w:r w:rsidR="00F14FBD">
        <w:t xml:space="preserve">pomocí A/D převodníku </w:t>
      </w:r>
      <w:r w:rsidR="00F14FBD" w:rsidRPr="00F14FBD">
        <w:t xml:space="preserve">převede na </w:t>
      </w:r>
      <w:r w:rsidR="00F14FBD">
        <w:t>signál</w:t>
      </w:r>
      <w:r w:rsidR="00F14FBD" w:rsidRPr="00F14FBD">
        <w:t xml:space="preserve"> digitál</w:t>
      </w:r>
      <w:r w:rsidR="00F14FBD">
        <w:t>ní</w:t>
      </w:r>
      <w:r w:rsidR="00DB624D">
        <w:t xml:space="preserve">, který </w:t>
      </w:r>
      <w:r w:rsidR="00DB624D" w:rsidRPr="00DB624D">
        <w:t>je pak mikroprocesorem převeden do některého grafického formátu např. RAW, JPEG nebo TIFF. Výsledný soubor je uložen na paměťové médium např. paměťová karta nebo paměť typu Flash-EEPROM.</w:t>
      </w:r>
    </w:p>
    <w:p w:rsidR="00F01390" w:rsidRPr="00DB624D" w:rsidRDefault="00F01390" w:rsidP="003303AD">
      <w:pPr>
        <w:spacing w:after="240"/>
        <w:ind w:firstLine="360"/>
        <w:jc w:val="both"/>
      </w:pPr>
      <w:r w:rsidRPr="0099356C">
        <w:t xml:space="preserve">Digitální fotoaparáty se </w:t>
      </w:r>
      <w:r w:rsidR="00D76AFE">
        <w:t xml:space="preserve">obecně </w:t>
      </w:r>
      <w:r w:rsidRPr="0099356C">
        <w:t>dělí na digitální zrcadlovky a kompaktní digitální fotoaparáty.</w:t>
      </w:r>
      <w:r>
        <w:t xml:space="preserve"> </w:t>
      </w:r>
      <w:r w:rsidRPr="0099356C">
        <w:t>Základní rozdíl mezi digitální zrcadlovkou a kompaktním fotoaparátem je ten, že zrcadlovky mají vyměnitelné objektivy. Zrcadl</w:t>
      </w:r>
      <w:r>
        <w:t>ovky jsou</w:t>
      </w:r>
      <w:r w:rsidRPr="0099356C">
        <w:t xml:space="preserve"> určené pro pokročilejší fotografy, kteří potřebují pracovat s různými objektivy, zatímco běžné kompaktní přístroje jsou jednoduše ovladatelné fotoaparáty pro amatérské použití</w:t>
      </w:r>
    </w:p>
    <w:p w:rsidR="009C20C9" w:rsidRPr="0099356C" w:rsidRDefault="00DB624D" w:rsidP="00FA2871">
      <w:pPr>
        <w:ind w:firstLine="284"/>
        <w:rPr>
          <w:i/>
        </w:rPr>
      </w:pPr>
      <w:r w:rsidRPr="0099356C">
        <w:rPr>
          <w:i/>
        </w:rPr>
        <w:t>Základními konstrukčními prvky digitálního fotoaparátu jsou:</w:t>
      </w:r>
    </w:p>
    <w:p w:rsidR="00DB624D" w:rsidRDefault="00F01390" w:rsidP="003303AD">
      <w:pPr>
        <w:pStyle w:val="ListParagraph"/>
        <w:numPr>
          <w:ilvl w:val="0"/>
          <w:numId w:val="18"/>
        </w:numPr>
        <w:jc w:val="both"/>
      </w:pPr>
      <w:r>
        <w:rPr>
          <w:noProof/>
          <w:lang w:val="en-US" w:eastAsia="en-US"/>
        </w:rPr>
        <w:drawing>
          <wp:anchor distT="0" distB="360045" distL="114300" distR="114300" simplePos="0" relativeHeight="251665920" behindDoc="0" locked="0" layoutInCell="1" allowOverlap="1">
            <wp:simplePos x="0" y="0"/>
            <wp:positionH relativeFrom="column">
              <wp:posOffset>4105910</wp:posOffset>
            </wp:positionH>
            <wp:positionV relativeFrom="paragraph">
              <wp:posOffset>363220</wp:posOffset>
            </wp:positionV>
            <wp:extent cx="1647825" cy="1647825"/>
            <wp:effectExtent l="19050" t="0" r="9525"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647825" cy="1647825"/>
                    </a:xfrm>
                    <a:prstGeom prst="rect">
                      <a:avLst/>
                    </a:prstGeom>
                    <a:noFill/>
                    <a:ln w="9525">
                      <a:noFill/>
                      <a:miter lim="800000"/>
                      <a:headEnd/>
                      <a:tailEnd/>
                    </a:ln>
                  </pic:spPr>
                </pic:pic>
              </a:graphicData>
            </a:graphic>
          </wp:anchor>
        </w:drawing>
      </w:r>
      <w:r w:rsidR="00DB624D" w:rsidRPr="005F2EC9">
        <w:rPr>
          <w:u w:val="single"/>
        </w:rPr>
        <w:t>Tělo</w:t>
      </w:r>
      <w:r w:rsidR="00DB624D">
        <w:t xml:space="preserve"> - drží a chrání veškerou mechaniku a elektroniku fotoaparátu, včetně baterie. Zpravidla je vyrobeno z různých typů plastu.</w:t>
      </w:r>
    </w:p>
    <w:p w:rsidR="00DB624D" w:rsidRDefault="00AB1F28" w:rsidP="003303AD">
      <w:pPr>
        <w:pStyle w:val="ListParagraph"/>
        <w:numPr>
          <w:ilvl w:val="0"/>
          <w:numId w:val="18"/>
        </w:numPr>
        <w:jc w:val="both"/>
      </w:pPr>
      <w:r w:rsidRPr="00AB1F28">
        <w:rPr>
          <w:noProof/>
        </w:rPr>
        <w:pict>
          <v:shape id="_x0000_s1038" type="#_x0000_t202" style="position:absolute;left:0;text-align:left;margin-left:293.95pt;margin-top:138.6pt;width:140.85pt;height:13.95pt;z-index:251672064" stroked="f">
            <v:textbox style="mso-next-textbox:#_x0000_s1038" inset="0,0,0,0">
              <w:txbxContent>
                <w:p w:rsidR="00B15F06" w:rsidRPr="00103AE8" w:rsidRDefault="00B15F06" w:rsidP="00103AE8">
                  <w:pPr>
                    <w:pStyle w:val="Caption"/>
                  </w:pPr>
                  <w:r>
                    <w:t xml:space="preserve">Obrázek </w:t>
                  </w:r>
                  <w:fldSimple w:instr=" SEQ Obrázek \* ARABIC ">
                    <w:r>
                      <w:rPr>
                        <w:noProof/>
                      </w:rPr>
                      <w:t>3</w:t>
                    </w:r>
                  </w:fldSimple>
                  <w:r>
                    <w:t xml:space="preserve"> - V těle fotoaparátu</w:t>
                  </w:r>
                </w:p>
              </w:txbxContent>
            </v:textbox>
            <w10:wrap type="topAndBottom"/>
          </v:shape>
        </w:pict>
      </w:r>
      <w:r w:rsidR="00DB624D" w:rsidRPr="005F2EC9">
        <w:rPr>
          <w:u w:val="single"/>
        </w:rPr>
        <w:t>Objektiv</w:t>
      </w:r>
      <w:r w:rsidR="00DB624D">
        <w:t xml:space="preserve"> - jedná se o soustavu čoček, pomocí kterých je usměrněn světelný tok na světlocitlivý prvek. U některých typů fotoaparátů jsou objektivy výměnné, kde je možnost pro různé situace používat různá ohniska, apod.</w:t>
      </w:r>
    </w:p>
    <w:p w:rsidR="005F2EC9" w:rsidRDefault="003303AD">
      <w:r>
        <w:rPr>
          <w:noProof/>
          <w:lang w:val="en-US" w:eastAsia="en-US"/>
        </w:rPr>
        <w:drawing>
          <wp:anchor distT="0" distB="0" distL="114300" distR="114300" simplePos="0" relativeHeight="251667968" behindDoc="0" locked="0" layoutInCell="1" allowOverlap="1">
            <wp:simplePos x="0" y="0"/>
            <wp:positionH relativeFrom="margin">
              <wp:posOffset>501015</wp:posOffset>
            </wp:positionH>
            <wp:positionV relativeFrom="paragraph">
              <wp:posOffset>231140</wp:posOffset>
            </wp:positionV>
            <wp:extent cx="1320165" cy="1594485"/>
            <wp:effectExtent l="1905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1320165" cy="1594485"/>
                    </a:xfrm>
                    <a:prstGeom prst="rect">
                      <a:avLst/>
                    </a:prstGeom>
                    <a:noFill/>
                    <a:ln w="9525">
                      <a:noFill/>
                      <a:miter lim="800000"/>
                      <a:headEnd/>
                      <a:tailEnd/>
                    </a:ln>
                  </pic:spPr>
                </pic:pic>
              </a:graphicData>
            </a:graphic>
          </wp:anchor>
        </w:drawing>
      </w:r>
      <w:r w:rsidR="00AB1F28" w:rsidRPr="00AB1F28">
        <w:rPr>
          <w:noProof/>
        </w:rPr>
        <w:pict>
          <v:shape id="_x0000_s1037" type="#_x0000_t202" style="position:absolute;margin-left:29.15pt;margin-top:142.1pt;width:134.9pt;height:20.35pt;z-index:251670016;mso-position-horizontal-relative:text;mso-position-vertical-relative:text" stroked="f">
            <v:textbox style="mso-next-textbox:#_x0000_s1037;mso-fit-shape-to-text:t" inset="0,0,0,0">
              <w:txbxContent>
                <w:p w:rsidR="00B15F06" w:rsidRPr="00BC27F9" w:rsidRDefault="00B15F06" w:rsidP="00103AE8">
                  <w:pPr>
                    <w:pStyle w:val="Caption"/>
                    <w:rPr>
                      <w:noProof/>
                      <w:sz w:val="24"/>
                      <w:szCs w:val="24"/>
                    </w:rPr>
                  </w:pPr>
                  <w:r>
                    <w:t xml:space="preserve">Obrázek </w:t>
                  </w:r>
                  <w:fldSimple w:instr=" SEQ Obrázek \* ARABIC ">
                    <w:r>
                      <w:rPr>
                        <w:noProof/>
                      </w:rPr>
                      <w:t>4</w:t>
                    </w:r>
                  </w:fldSimple>
                  <w:r>
                    <w:t xml:space="preserve"> - Výměnný objektiv</w:t>
                  </w:r>
                </w:p>
              </w:txbxContent>
            </v:textbox>
            <w10:wrap type="square"/>
          </v:shape>
        </w:pict>
      </w:r>
      <w:r w:rsidR="00AB1F28" w:rsidRPr="00AB1F28">
        <w:rPr>
          <w:noProof/>
        </w:rPr>
        <w:pict>
          <v:shape id="_x0000_s1039" type="#_x0000_t202" style="position:absolute;margin-left:303.2pt;margin-top:155.1pt;width:151.7pt;height:20.35pt;z-index:251674112;mso-position-horizontal-relative:text;mso-position-vertical-relative:text" stroked="f">
            <v:textbox style="mso-next-textbox:#_x0000_s1039;mso-fit-shape-to-text:t" inset="0,0,0,0">
              <w:txbxContent>
                <w:p w:rsidR="00B15F06" w:rsidRPr="00867551" w:rsidRDefault="00B15F06" w:rsidP="00103AE8">
                  <w:pPr>
                    <w:pStyle w:val="Caption"/>
                    <w:rPr>
                      <w:noProof/>
                      <w:sz w:val="24"/>
                      <w:szCs w:val="24"/>
                    </w:rPr>
                  </w:pPr>
                  <w:r>
                    <w:t xml:space="preserve">Obrázek </w:t>
                  </w:r>
                  <w:fldSimple w:instr=" SEQ Obrázek \* ARABIC ">
                    <w:r>
                      <w:rPr>
                        <w:noProof/>
                      </w:rPr>
                      <w:t>5</w:t>
                    </w:r>
                  </w:fldSimple>
                  <w:r>
                    <w:t xml:space="preserve"> - Pevný objektiv</w:t>
                  </w:r>
                </w:p>
              </w:txbxContent>
            </v:textbox>
            <w10:wrap type="square"/>
          </v:shape>
        </w:pict>
      </w:r>
      <w:r w:rsidR="006D3A27">
        <w:rPr>
          <w:noProof/>
          <w:lang w:val="en-US" w:eastAsia="en-US"/>
        </w:rPr>
        <w:drawing>
          <wp:anchor distT="0" distB="0" distL="114300" distR="114300" simplePos="0" relativeHeight="251666944" behindDoc="0" locked="0" layoutInCell="1" allowOverlap="1">
            <wp:simplePos x="0" y="0"/>
            <wp:positionH relativeFrom="margin">
              <wp:align>right</wp:align>
            </wp:positionH>
            <wp:positionV relativeFrom="paragraph">
              <wp:posOffset>236220</wp:posOffset>
            </wp:positionV>
            <wp:extent cx="1724660" cy="1722120"/>
            <wp:effectExtent l="19050" t="0" r="8890" b="0"/>
            <wp:wrapSquare wrapText="bothSides"/>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23569" t="35889" r="28291"/>
                    <a:stretch>
                      <a:fillRect/>
                    </a:stretch>
                  </pic:blipFill>
                  <pic:spPr bwMode="auto">
                    <a:xfrm>
                      <a:off x="0" y="0"/>
                      <a:ext cx="1724660" cy="1722120"/>
                    </a:xfrm>
                    <a:prstGeom prst="rect">
                      <a:avLst/>
                    </a:prstGeom>
                    <a:noFill/>
                    <a:ln w="9525">
                      <a:noFill/>
                      <a:miter lim="800000"/>
                      <a:headEnd/>
                      <a:tailEnd/>
                    </a:ln>
                  </pic:spPr>
                </pic:pic>
              </a:graphicData>
            </a:graphic>
          </wp:anchor>
        </w:drawing>
      </w:r>
      <w:r w:rsidR="005F2EC9">
        <w:br w:type="page"/>
      </w:r>
    </w:p>
    <w:p w:rsidR="005F2EC9" w:rsidRDefault="005F2EC9" w:rsidP="005F2EC9">
      <w:pPr>
        <w:jc w:val="right"/>
      </w:pPr>
    </w:p>
    <w:p w:rsidR="00A35BAC" w:rsidRDefault="00DB624D" w:rsidP="003303AD">
      <w:pPr>
        <w:pStyle w:val="ListParagraph"/>
        <w:numPr>
          <w:ilvl w:val="0"/>
          <w:numId w:val="18"/>
        </w:numPr>
        <w:jc w:val="both"/>
      </w:pPr>
      <w:r w:rsidRPr="005F2EC9">
        <w:rPr>
          <w:u w:val="single"/>
        </w:rPr>
        <w:t>Hledáček</w:t>
      </w:r>
      <w:r>
        <w:t xml:space="preserve"> – slouží k pozorování snímané scény</w:t>
      </w:r>
      <w:r w:rsidR="00BF1385">
        <w:t xml:space="preserve">. </w:t>
      </w:r>
      <w:r>
        <w:t xml:space="preserve">U běžných </w:t>
      </w:r>
      <w:r w:rsidR="0021345A">
        <w:t>fotoaparátů</w:t>
      </w:r>
      <w:r w:rsidR="00A35BAC">
        <w:t xml:space="preserve"> </w:t>
      </w:r>
      <w:r w:rsidR="0021345A">
        <w:t xml:space="preserve">se používá </w:t>
      </w:r>
      <w:r w:rsidR="006D3A27">
        <w:t>elektronický hledáček</w:t>
      </w:r>
      <w:r w:rsidR="0021345A">
        <w:t xml:space="preserve">, kde </w:t>
      </w:r>
      <w:r w:rsidR="006D3A27" w:rsidRPr="006D3A27">
        <w:t xml:space="preserve">obraz </w:t>
      </w:r>
      <w:r w:rsidR="0021345A">
        <w:t xml:space="preserve">je </w:t>
      </w:r>
      <w:r w:rsidR="006D3A27" w:rsidRPr="006D3A27">
        <w:t>s</w:t>
      </w:r>
      <w:r w:rsidR="00BF1385">
        <w:t>nímaný čipem a zobrazen na vlastním LCD displeji obvykle s dalšími údaji a úpravami (vidíme tedy přesně to, co fotoaparát uloží, nikoliv to co vidí)</w:t>
      </w:r>
      <w:r w:rsidR="006D3A27">
        <w:t>.</w:t>
      </w:r>
      <w:r w:rsidR="00BF1385" w:rsidRPr="00BF1385">
        <w:t xml:space="preserve"> </w:t>
      </w:r>
      <w:r w:rsidR="00BF1385">
        <w:t>Druhým typem je optický hledáček, který prochází soustavou čoček a přes hranol je odražen do malého okénka, kde obraz můžeme sledovat tak, jak jej ve skutečnosti fotoaparát vidí (využívá se u tzv. zrcadlovek).</w:t>
      </w:r>
    </w:p>
    <w:p w:rsidR="00772043" w:rsidRPr="00C30C7D" w:rsidRDefault="00C30C7D" w:rsidP="003303AD">
      <w:pPr>
        <w:pStyle w:val="ListParagraph"/>
        <w:numPr>
          <w:ilvl w:val="0"/>
          <w:numId w:val="18"/>
        </w:numPr>
        <w:jc w:val="both"/>
      </w:pPr>
      <w:r>
        <w:rPr>
          <w:noProof/>
          <w:lang w:val="en-US" w:eastAsia="en-US"/>
        </w:rPr>
        <w:drawing>
          <wp:anchor distT="0" distB="0" distL="114300" distR="114300" simplePos="0" relativeHeight="251681280" behindDoc="0" locked="0" layoutInCell="1" allowOverlap="1">
            <wp:simplePos x="0" y="0"/>
            <wp:positionH relativeFrom="margin">
              <wp:align>right</wp:align>
            </wp:positionH>
            <wp:positionV relativeFrom="paragraph">
              <wp:posOffset>2959100</wp:posOffset>
            </wp:positionV>
            <wp:extent cx="1724660" cy="1094740"/>
            <wp:effectExtent l="19050" t="0" r="889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l="38960" t="6796" r="4850" b="52030"/>
                    <a:stretch>
                      <a:fillRect/>
                    </a:stretch>
                  </pic:blipFill>
                  <pic:spPr bwMode="auto">
                    <a:xfrm>
                      <a:off x="0" y="0"/>
                      <a:ext cx="1724660" cy="1094740"/>
                    </a:xfrm>
                    <a:prstGeom prst="rect">
                      <a:avLst/>
                    </a:prstGeom>
                    <a:noFill/>
                    <a:ln w="9525">
                      <a:noFill/>
                      <a:miter lim="800000"/>
                      <a:headEnd/>
                      <a:tailEnd/>
                    </a:ln>
                  </pic:spPr>
                </pic:pic>
              </a:graphicData>
            </a:graphic>
          </wp:anchor>
        </w:drawing>
      </w:r>
      <w:r w:rsidR="00AB1F28" w:rsidRPr="00AB1F28">
        <w:rPr>
          <w:noProof/>
        </w:rPr>
        <w:pict>
          <v:shape id="_x0000_s1040" type="#_x0000_t202" style="position:absolute;left:0;text-align:left;margin-left:287.1pt;margin-top:110.55pt;width:165.75pt;height:20.35pt;z-index:251677184;mso-position-horizontal-relative:text;mso-position-vertical-relative:text" stroked="f">
            <v:textbox style="mso-next-textbox:#_x0000_s1040;mso-fit-shape-to-text:t" inset="0,0,0,0">
              <w:txbxContent>
                <w:p w:rsidR="00B15F06" w:rsidRPr="00CE0A5E" w:rsidRDefault="00B15F06" w:rsidP="006D3A27">
                  <w:pPr>
                    <w:pStyle w:val="Caption"/>
                    <w:rPr>
                      <w:noProof/>
                      <w:sz w:val="24"/>
                      <w:szCs w:val="24"/>
                      <w:u w:val="single"/>
                    </w:rPr>
                  </w:pPr>
                  <w:r>
                    <w:t>Obrázek 6 – Hledáček zrcadlovky</w:t>
                  </w:r>
                </w:p>
              </w:txbxContent>
            </v:textbox>
            <w10:wrap type="topAndBottom"/>
          </v:shape>
        </w:pict>
      </w:r>
      <w:r w:rsidR="006D3A27">
        <w:rPr>
          <w:noProof/>
          <w:lang w:val="en-US" w:eastAsia="en-US"/>
        </w:rPr>
        <w:drawing>
          <wp:anchor distT="0" distB="0" distL="114300" distR="114300" simplePos="0" relativeHeight="251675136" behindDoc="0" locked="0" layoutInCell="1" allowOverlap="1">
            <wp:simplePos x="0" y="0"/>
            <wp:positionH relativeFrom="margin">
              <wp:align>right</wp:align>
            </wp:positionH>
            <wp:positionV relativeFrom="paragraph">
              <wp:posOffset>136525</wp:posOffset>
            </wp:positionV>
            <wp:extent cx="2111375" cy="1254125"/>
            <wp:effectExtent l="19050" t="0" r="3175"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l="19992" t="9386" r="35891" b="58123"/>
                    <a:stretch>
                      <a:fillRect/>
                    </a:stretch>
                  </pic:blipFill>
                  <pic:spPr bwMode="auto">
                    <a:xfrm>
                      <a:off x="0" y="0"/>
                      <a:ext cx="2111375" cy="1254125"/>
                    </a:xfrm>
                    <a:prstGeom prst="rect">
                      <a:avLst/>
                    </a:prstGeom>
                    <a:noFill/>
                    <a:ln w="9525">
                      <a:noFill/>
                      <a:miter lim="800000"/>
                      <a:headEnd/>
                      <a:tailEnd/>
                    </a:ln>
                  </pic:spPr>
                </pic:pic>
              </a:graphicData>
            </a:graphic>
          </wp:anchor>
        </w:drawing>
      </w:r>
      <w:r w:rsidR="00DB624D" w:rsidRPr="006D3A27">
        <w:rPr>
          <w:u w:val="single"/>
        </w:rPr>
        <w:t>Blesk</w:t>
      </w:r>
      <w:r w:rsidR="00DB624D">
        <w:t xml:space="preserve"> </w:t>
      </w:r>
      <w:r w:rsidR="00A35BAC">
        <w:t xml:space="preserve">– slouží k osvětlení </w:t>
      </w:r>
      <w:r w:rsidR="009F1384">
        <w:t xml:space="preserve">většinou </w:t>
      </w:r>
      <w:r w:rsidR="00A35BAC">
        <w:t>tmavé scény. Obvykle je tvořen výbojkou, která na krátkou dobu „vytvoří“ a v daném směru vrhne velké</w:t>
      </w:r>
      <w:r w:rsidR="009F1384">
        <w:t xml:space="preserve"> množství světla</w:t>
      </w:r>
      <w:r w:rsidR="00A35BAC">
        <w:t xml:space="preserve"> (v závislosti na výkonu výbojky). Levnější fotoaparáty se musí spokojit pouze s nízkovýkonovým zabudovaným bleskem</w:t>
      </w:r>
      <w:r w:rsidR="009F1384">
        <w:t xml:space="preserve"> (malý dosah)</w:t>
      </w:r>
      <w:r w:rsidR="00DB624D">
        <w:t xml:space="preserve">. </w:t>
      </w:r>
      <w:r w:rsidR="00A35BAC">
        <w:t xml:space="preserve">Dražší modely mají možnost připojit externí výkonnější blesk s možností nastavení dalších parametrů blesku. Blesk je energeticky </w:t>
      </w:r>
      <w:r w:rsidR="00772043">
        <w:t xml:space="preserve">velmi </w:t>
      </w:r>
      <w:r w:rsidR="00A35BAC">
        <w:t>náročný prvek fotoaparátu.</w:t>
      </w:r>
    </w:p>
    <w:p w:rsidR="00C30C7D" w:rsidRDefault="00AB1F28" w:rsidP="003303AD">
      <w:pPr>
        <w:pStyle w:val="ListParagraph"/>
        <w:numPr>
          <w:ilvl w:val="0"/>
          <w:numId w:val="18"/>
        </w:numPr>
        <w:jc w:val="both"/>
      </w:pPr>
      <w:r w:rsidRPr="00AB1F28">
        <w:rPr>
          <w:noProof/>
        </w:rPr>
        <w:pict>
          <v:shape id="_x0000_s1045" type="#_x0000_t202" style="position:absolute;left:0;text-align:left;margin-left:266.55pt;margin-top:108.65pt;width:194.75pt;height:20.35pt;z-index:251689472" stroked="f">
            <v:textbox style="mso-next-textbox:#_x0000_s1045;mso-fit-shape-to-text:t" inset="0,0,0,0">
              <w:txbxContent>
                <w:p w:rsidR="00B15F06" w:rsidRPr="005804CC" w:rsidRDefault="00B15F06" w:rsidP="00451E1A">
                  <w:pPr>
                    <w:pStyle w:val="Caption"/>
                    <w:rPr>
                      <w:noProof/>
                      <w:sz w:val="24"/>
                      <w:szCs w:val="24"/>
                    </w:rPr>
                  </w:pPr>
                  <w:r>
                    <w:t>Obrázek 8 - Zabudovaný blesk v tělě fotoaparátu</w:t>
                  </w:r>
                </w:p>
              </w:txbxContent>
            </v:textbox>
            <w10:wrap type="square"/>
          </v:shape>
        </w:pict>
      </w:r>
      <w:r w:rsidRPr="00AB1F28">
        <w:rPr>
          <w:noProof/>
        </w:rPr>
        <w:pict>
          <v:shape id="_x0000_s1041" type="#_x0000_t202" style="position:absolute;left:0;text-align:left;margin-left:44.5pt;margin-top:117.25pt;width:111.5pt;height:20.35pt;z-index:251680256" stroked="f">
            <v:textbox style="mso-next-textbox:#_x0000_s1041;mso-fit-shape-to-text:t" inset="0,0,0,0">
              <w:txbxContent>
                <w:p w:rsidR="00B15F06" w:rsidRPr="007F311C" w:rsidRDefault="00B15F06" w:rsidP="00451E1A">
                  <w:pPr>
                    <w:pStyle w:val="Caption"/>
                    <w:rPr>
                      <w:noProof/>
                      <w:sz w:val="24"/>
                      <w:szCs w:val="24"/>
                    </w:rPr>
                  </w:pPr>
                  <w:r>
                    <w:t>Obrázek 7 - Externí blesk</w:t>
                  </w:r>
                </w:p>
              </w:txbxContent>
            </v:textbox>
            <w10:wrap type="topAndBottom"/>
          </v:shape>
        </w:pict>
      </w:r>
      <w:r w:rsidR="00C30C7D">
        <w:rPr>
          <w:noProof/>
          <w:lang w:val="en-US" w:eastAsia="en-US"/>
        </w:rPr>
        <w:drawing>
          <wp:anchor distT="0" distB="0" distL="114300" distR="114300" simplePos="0" relativeHeight="251678208" behindDoc="0" locked="0" layoutInCell="1" allowOverlap="1">
            <wp:simplePos x="0" y="0"/>
            <wp:positionH relativeFrom="margin">
              <wp:posOffset>565150</wp:posOffset>
            </wp:positionH>
            <wp:positionV relativeFrom="paragraph">
              <wp:posOffset>117475</wp:posOffset>
            </wp:positionV>
            <wp:extent cx="1176655" cy="1296670"/>
            <wp:effectExtent l="19050" t="0" r="4445"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1176655" cy="1296670"/>
                    </a:xfrm>
                    <a:prstGeom prst="rect">
                      <a:avLst/>
                    </a:prstGeom>
                    <a:noFill/>
                    <a:ln w="9525">
                      <a:noFill/>
                      <a:miter lim="800000"/>
                      <a:headEnd/>
                      <a:tailEnd/>
                    </a:ln>
                  </pic:spPr>
                </pic:pic>
              </a:graphicData>
            </a:graphic>
          </wp:anchor>
        </w:drawing>
      </w:r>
      <w:r w:rsidR="00DB624D" w:rsidRPr="00451E1A">
        <w:rPr>
          <w:u w:val="single"/>
        </w:rPr>
        <w:t>Závěrka</w:t>
      </w:r>
      <w:r w:rsidR="00DB624D">
        <w:t xml:space="preserve"> </w:t>
      </w:r>
      <w:r w:rsidR="00772043">
        <w:t>– je č</w:t>
      </w:r>
      <w:r w:rsidR="00DB624D">
        <w:t>ást fotoaparátu, pomocí které můžete nechat exponovat snímaný obraz na snímač po přesně nastavenou dobu. Závěrka je umístně</w:t>
      </w:r>
      <w:r w:rsidR="00772043">
        <w:t>na mezi objektivem a snímačem. J</w:t>
      </w:r>
      <w:r w:rsidR="00DB624D">
        <w:t>e otevřena pouze po dobu, kdy je obraz exponován. V opačném př</w:t>
      </w:r>
      <w:r w:rsidR="00772043">
        <w:t>ípadě je závěrka uzavřena a</w:t>
      </w:r>
      <w:r w:rsidR="00DB624D">
        <w:t xml:space="preserve"> na snímač nedopadá žádné svě</w:t>
      </w:r>
      <w:r w:rsidR="00772043">
        <w:t>tlo.</w:t>
      </w:r>
      <w:r w:rsidR="00C30C7D">
        <w:t xml:space="preserve"> Běžně se používá štěrbinová (lamelová) závěrka.</w:t>
      </w:r>
    </w:p>
    <w:p w:rsidR="005F2EC9" w:rsidRDefault="00AB1F28" w:rsidP="00C30C7D">
      <w:r w:rsidRPr="00AB1F28">
        <w:rPr>
          <w:noProof/>
        </w:rPr>
        <w:pict>
          <v:shape id="_x0000_s1047" type="#_x0000_t202" style="position:absolute;margin-left:312.6pt;margin-top:107.5pt;width:123.05pt;height:17.3pt;z-index:251692544" stroked="f">
            <v:textbox style="mso-next-textbox:#_x0000_s1047" inset="0,0,0,0">
              <w:txbxContent>
                <w:p w:rsidR="00B15F06" w:rsidRPr="009E7FD7" w:rsidRDefault="00B15F06" w:rsidP="00C30C7D">
                  <w:pPr>
                    <w:pStyle w:val="Caption"/>
                    <w:rPr>
                      <w:noProof/>
                      <w:sz w:val="24"/>
                      <w:szCs w:val="24"/>
                    </w:rPr>
                  </w:pPr>
                  <w:r>
                    <w:t>Obrázek 9 - Štěrbinová závěrka</w:t>
                  </w:r>
                </w:p>
              </w:txbxContent>
            </v:textbox>
            <w10:wrap type="square"/>
          </v:shape>
        </w:pict>
      </w:r>
      <w:r w:rsidR="00C30C7D">
        <w:rPr>
          <w:noProof/>
          <w:lang w:val="en-US" w:eastAsia="en-US"/>
        </w:rPr>
        <w:drawing>
          <wp:anchor distT="0" distB="0" distL="114300" distR="114300" simplePos="0" relativeHeight="251690496" behindDoc="1" locked="0" layoutInCell="1" allowOverlap="1">
            <wp:simplePos x="0" y="0"/>
            <wp:positionH relativeFrom="column">
              <wp:posOffset>4105910</wp:posOffset>
            </wp:positionH>
            <wp:positionV relativeFrom="paragraph">
              <wp:posOffset>287655</wp:posOffset>
            </wp:positionV>
            <wp:extent cx="1341755" cy="1020445"/>
            <wp:effectExtent l="1905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1341755" cy="1020445"/>
                    </a:xfrm>
                    <a:prstGeom prst="rect">
                      <a:avLst/>
                    </a:prstGeom>
                    <a:noFill/>
                    <a:ln w="9525">
                      <a:noFill/>
                      <a:miter lim="800000"/>
                      <a:headEnd/>
                      <a:tailEnd/>
                    </a:ln>
                  </pic:spPr>
                </pic:pic>
              </a:graphicData>
            </a:graphic>
          </wp:anchor>
        </w:drawing>
      </w:r>
      <w:r w:rsidR="00C30C7D">
        <w:br w:type="page"/>
      </w:r>
    </w:p>
    <w:p w:rsidR="00DB624D" w:rsidRDefault="00772043" w:rsidP="003303AD">
      <w:pPr>
        <w:pStyle w:val="ListParagraph"/>
        <w:numPr>
          <w:ilvl w:val="0"/>
          <w:numId w:val="18"/>
        </w:numPr>
        <w:jc w:val="both"/>
      </w:pPr>
      <w:r w:rsidRPr="005F2EC9">
        <w:rPr>
          <w:u w:val="single"/>
        </w:rPr>
        <w:lastRenderedPageBreak/>
        <w:t>T</w:t>
      </w:r>
      <w:r w:rsidR="00DB624D" w:rsidRPr="005F2EC9">
        <w:rPr>
          <w:u w:val="single"/>
        </w:rPr>
        <w:t>lačítko spouště</w:t>
      </w:r>
      <w:r w:rsidR="00DB624D">
        <w:t xml:space="preserve"> </w:t>
      </w:r>
      <w:r>
        <w:t xml:space="preserve">– je konstruováno pro dvě polohy. První poloha je jemné namáčknutí, při kterém se v běžném režimu obraz zaostří a poté dojde k zablokování ostření. </w:t>
      </w:r>
      <w:r w:rsidR="00F06EDE">
        <w:t xml:space="preserve">Tlačítko domáčkneme do krajní polohy a poté dojde k otevření závěrky na předem stanovenou dobu a snímaný obraz se uloží již uvedeným způsobem. Rychlé zmáčknutí spouště až do krajní polohy (teď chci rychle pořídit záběr </w:t>
      </w:r>
      <w:r w:rsidR="00C30C7D">
        <w:t>sedícího s</w:t>
      </w:r>
      <w:r w:rsidR="00F06EDE">
        <w:t>lona než si lehne) vyžaduje určitou prodlevu</w:t>
      </w:r>
      <w:r w:rsidR="005F2EC9">
        <w:t xml:space="preserve"> (řádově milisekundy),</w:t>
      </w:r>
      <w:r w:rsidR="00F06EDE">
        <w:t xml:space="preserve"> než </w:t>
      </w:r>
      <w:r w:rsidR="005F2EC9">
        <w:t>se zaostří, otevře závěrka a zase zavře.</w:t>
      </w:r>
    </w:p>
    <w:p w:rsidR="00DB624D" w:rsidRDefault="00C30C7D" w:rsidP="003303AD">
      <w:pPr>
        <w:pStyle w:val="ListParagraph"/>
        <w:numPr>
          <w:ilvl w:val="0"/>
          <w:numId w:val="18"/>
        </w:numPr>
        <w:jc w:val="both"/>
      </w:pPr>
      <w:r w:rsidRPr="005A01D4">
        <w:rPr>
          <w:noProof/>
          <w:u w:val="single"/>
          <w:lang w:val="en-US" w:eastAsia="en-US"/>
        </w:rPr>
        <w:drawing>
          <wp:anchor distT="0" distB="0" distL="114300" distR="114300" simplePos="0" relativeHeight="251693568" behindDoc="0" locked="0" layoutInCell="1" allowOverlap="1">
            <wp:simplePos x="0" y="0"/>
            <wp:positionH relativeFrom="column">
              <wp:posOffset>1489710</wp:posOffset>
            </wp:positionH>
            <wp:positionV relativeFrom="paragraph">
              <wp:posOffset>130810</wp:posOffset>
            </wp:positionV>
            <wp:extent cx="3299460" cy="1190625"/>
            <wp:effectExtent l="19050" t="0" r="0" b="0"/>
            <wp:wrapTopAndBottom/>
            <wp:docPr id="1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299460" cy="1190625"/>
                    </a:xfrm>
                    <a:prstGeom prst="rect">
                      <a:avLst/>
                    </a:prstGeom>
                    <a:noFill/>
                    <a:ln w="9525">
                      <a:noFill/>
                      <a:miter lim="800000"/>
                      <a:headEnd/>
                      <a:tailEnd/>
                    </a:ln>
                  </pic:spPr>
                </pic:pic>
              </a:graphicData>
            </a:graphic>
          </wp:anchor>
        </w:drawing>
      </w:r>
      <w:r w:rsidR="00DB624D" w:rsidRPr="005A01D4">
        <w:rPr>
          <w:u w:val="single"/>
        </w:rPr>
        <w:t>Ovládací displej</w:t>
      </w:r>
      <w:r w:rsidR="005A01D4">
        <w:t xml:space="preserve"> – je nejčastěji</w:t>
      </w:r>
      <w:r w:rsidR="00DB624D">
        <w:t xml:space="preserve"> LCD displej, n</w:t>
      </w:r>
      <w:r w:rsidR="00D75A71">
        <w:t>a kterém je zobrazeno</w:t>
      </w:r>
      <w:r w:rsidR="005A01D4">
        <w:t xml:space="preserve"> ve formě symbolů a čísel</w:t>
      </w:r>
      <w:r w:rsidR="00DB624D">
        <w:t xml:space="preserve"> aktuální nastavení</w:t>
      </w:r>
      <w:r w:rsidR="005A01D4">
        <w:t xml:space="preserve"> fotoaparátu</w:t>
      </w:r>
      <w:r w:rsidR="00D75A71">
        <w:t xml:space="preserve"> včetně prohlíženého obrazu. Pro správné porozumění je potřeba nastudovat manuál</w:t>
      </w:r>
      <w:r w:rsidR="002E603C">
        <w:t xml:space="preserve"> dodávaný k danému fotoaparátu.</w:t>
      </w:r>
      <w:r w:rsidR="00000EB7" w:rsidRPr="00000EB7">
        <w:t xml:space="preserve"> </w:t>
      </w:r>
    </w:p>
    <w:p w:rsidR="004742D5" w:rsidRDefault="00000EB7" w:rsidP="003303AD">
      <w:pPr>
        <w:pStyle w:val="ListParagraph"/>
        <w:numPr>
          <w:ilvl w:val="0"/>
          <w:numId w:val="18"/>
        </w:numPr>
        <w:jc w:val="both"/>
      </w:pPr>
      <w:r>
        <w:rPr>
          <w:noProof/>
          <w:u w:val="single"/>
          <w:lang w:val="en-US" w:eastAsia="en-US"/>
        </w:rPr>
        <w:drawing>
          <wp:anchor distT="0" distB="0" distL="114300" distR="114300" simplePos="0" relativeHeight="251732480" behindDoc="0" locked="0" layoutInCell="1" allowOverlap="1">
            <wp:simplePos x="0" y="0"/>
            <wp:positionH relativeFrom="column">
              <wp:posOffset>1576705</wp:posOffset>
            </wp:positionH>
            <wp:positionV relativeFrom="paragraph">
              <wp:posOffset>130810</wp:posOffset>
            </wp:positionV>
            <wp:extent cx="2286000" cy="1524000"/>
            <wp:effectExtent l="19050" t="0" r="0" b="0"/>
            <wp:wrapTopAndBottom/>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7934" t="28346" r="22314" b="16339"/>
                    <a:stretch>
                      <a:fillRect/>
                    </a:stretch>
                  </pic:blipFill>
                  <pic:spPr bwMode="auto">
                    <a:xfrm>
                      <a:off x="0" y="0"/>
                      <a:ext cx="2286000" cy="1524000"/>
                    </a:xfrm>
                    <a:prstGeom prst="rect">
                      <a:avLst/>
                    </a:prstGeom>
                    <a:noFill/>
                    <a:ln w="9525">
                      <a:noFill/>
                      <a:miter lim="800000"/>
                      <a:headEnd/>
                      <a:tailEnd/>
                    </a:ln>
                  </pic:spPr>
                </pic:pic>
              </a:graphicData>
            </a:graphic>
          </wp:anchor>
        </w:drawing>
      </w:r>
      <w:r w:rsidR="00AB1F28" w:rsidRPr="00AB1F28">
        <w:rPr>
          <w:noProof/>
          <w:u w:val="single"/>
        </w:rPr>
        <w:pict>
          <v:shape id="_x0000_s1049" type="#_x0000_t202" style="position:absolute;left:0;text-align:left;margin-left:99.15pt;margin-top:134.9pt;width:261.2pt;height:20.35pt;z-index:251696640;mso-position-horizontal-relative:text;mso-position-vertical-relative:text" stroked="f">
            <v:textbox style="mso-next-textbox:#_x0000_s1049;mso-fit-shape-to-text:t" inset="0,0,0,0">
              <w:txbxContent>
                <w:p w:rsidR="00B15F06" w:rsidRPr="00D708E0" w:rsidRDefault="00B15F06" w:rsidP="00D75A71">
                  <w:pPr>
                    <w:pStyle w:val="Caption"/>
                    <w:rPr>
                      <w:noProof/>
                      <w:sz w:val="24"/>
                      <w:szCs w:val="24"/>
                      <w:u w:val="single"/>
                    </w:rPr>
                  </w:pPr>
                  <w:r>
                    <w:t>Obrázek 10 - Zobrazení nystavení fotoaparátu s obrazem</w:t>
                  </w:r>
                  <w:r>
                    <w:rPr>
                      <w:noProof/>
                    </w:rPr>
                    <w:t xml:space="preserve"> na pozadí</w:t>
                  </w:r>
                </w:p>
              </w:txbxContent>
            </v:textbox>
            <w10:wrap type="topAndBottom"/>
          </v:shape>
        </w:pict>
      </w:r>
      <w:r w:rsidR="002E603C">
        <w:rPr>
          <w:noProof/>
          <w:u w:val="single"/>
          <w:lang w:val="en-US" w:eastAsia="en-US"/>
        </w:rPr>
        <w:drawing>
          <wp:anchor distT="0" distB="0" distL="114300" distR="114300" simplePos="0" relativeHeight="251697664" behindDoc="1" locked="0" layoutInCell="1" allowOverlap="1">
            <wp:simplePos x="0" y="0"/>
            <wp:positionH relativeFrom="column">
              <wp:posOffset>2149475</wp:posOffset>
            </wp:positionH>
            <wp:positionV relativeFrom="paragraph">
              <wp:posOffset>3488690</wp:posOffset>
            </wp:positionV>
            <wp:extent cx="1607185" cy="1307465"/>
            <wp:effectExtent l="19050" t="0" r="0" b="0"/>
            <wp:wrapTight wrapText="bothSides">
              <wp:wrapPolygon edited="0">
                <wp:start x="-256" y="0"/>
                <wp:lineTo x="-256" y="21401"/>
                <wp:lineTo x="21506" y="21401"/>
                <wp:lineTo x="21506" y="0"/>
                <wp:lineTo x="-256"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607185" cy="1307465"/>
                    </a:xfrm>
                    <a:prstGeom prst="rect">
                      <a:avLst/>
                    </a:prstGeom>
                    <a:noFill/>
                    <a:ln w="9525">
                      <a:noFill/>
                      <a:miter lim="800000"/>
                      <a:headEnd/>
                      <a:tailEnd/>
                    </a:ln>
                  </pic:spPr>
                </pic:pic>
              </a:graphicData>
            </a:graphic>
          </wp:anchor>
        </w:drawing>
      </w:r>
      <w:r w:rsidR="00DB624D" w:rsidRPr="002E603C">
        <w:rPr>
          <w:u w:val="single"/>
        </w:rPr>
        <w:t xml:space="preserve">Snímač </w:t>
      </w:r>
      <w:r w:rsidR="002E603C">
        <w:t>–</w:t>
      </w:r>
      <w:r w:rsidR="002E603C" w:rsidRPr="002E603C">
        <w:t xml:space="preserve"> je</w:t>
      </w:r>
      <w:r w:rsidR="002E603C">
        <w:t xml:space="preserve"> d</w:t>
      </w:r>
      <w:r w:rsidR="00DB624D" w:rsidRPr="002E603C">
        <w:t>alší</w:t>
      </w:r>
      <w:r w:rsidR="00DB624D">
        <w:t xml:space="preserve"> část fotoaparátu, která výrazným způsobem určuje výslednou kvalitu fotografie</w:t>
      </w:r>
      <w:r w:rsidR="002E603C">
        <w:t>. Je charakterizován hlavně svým rozlišením udavaným dnes již v miliónech pixelech</w:t>
      </w:r>
      <w:r w:rsidR="00DB624D">
        <w:t>. Přestože se výrobci předhání v co nejvyšším možném rozlišení</w:t>
      </w:r>
      <w:r w:rsidR="002E603C">
        <w:t xml:space="preserve"> (např.: 16</w:t>
      </w:r>
      <w:r w:rsidR="00A03DFC">
        <w:t>Mpi</w:t>
      </w:r>
      <w:r w:rsidR="002E603C">
        <w:t>x)</w:t>
      </w:r>
      <w:r w:rsidR="00DB624D">
        <w:t>, zpravidla všechny dnes prodávané fotoaparáty disponují takovým rozlišením</w:t>
      </w:r>
      <w:r w:rsidR="002E603C">
        <w:t xml:space="preserve"> snímače</w:t>
      </w:r>
      <w:r w:rsidR="00DB624D">
        <w:t>, které je pro běžné amatérské použití (tzn. tisk maximálně do A4, či on screen použití) zcela dostačující</w:t>
      </w:r>
      <w:r w:rsidR="00A03DFC">
        <w:t xml:space="preserve"> (už při 3,2Mpi</w:t>
      </w:r>
      <w:r w:rsidR="002E603C">
        <w:t>x)</w:t>
      </w:r>
      <w:r w:rsidR="00DB624D">
        <w:t>. Profesionálové, kteří fotí na obálky a b</w:t>
      </w:r>
      <w:r w:rsidR="002E603C">
        <w:t>ilboardy vyžadují</w:t>
      </w:r>
      <w:r w:rsidR="00DB624D">
        <w:t xml:space="preserve"> vyšší třídu </w:t>
      </w:r>
      <w:r w:rsidR="002E603C">
        <w:t>fotoaparátu. Již jsme si uvedli že máme buď čip</w:t>
      </w:r>
      <w:r w:rsidR="004742D5">
        <w:t>y</w:t>
      </w:r>
      <w:r w:rsidR="002E603C">
        <w:t xml:space="preserve"> CCD nebo CMOS</w:t>
      </w:r>
      <w:r w:rsidR="004742D5">
        <w:t>.</w:t>
      </w:r>
    </w:p>
    <w:p w:rsidR="004742D5" w:rsidRDefault="004742D5">
      <w:r>
        <w:br w:type="page"/>
      </w:r>
    </w:p>
    <w:p w:rsidR="00FA2871" w:rsidRDefault="004742D5" w:rsidP="003303AD">
      <w:pPr>
        <w:pStyle w:val="ListParagraph"/>
        <w:numPr>
          <w:ilvl w:val="0"/>
          <w:numId w:val="18"/>
        </w:numPr>
        <w:jc w:val="both"/>
      </w:pPr>
      <w:r>
        <w:rPr>
          <w:u w:val="single"/>
        </w:rPr>
        <w:lastRenderedPageBreak/>
        <w:t>Clona</w:t>
      </w:r>
      <w:r>
        <w:t xml:space="preserve"> - j</w:t>
      </w:r>
      <w:r w:rsidRPr="004742D5">
        <w:t>e otvor uvnitř objektivu, jehož velikost lze měnit podle potřeby</w:t>
      </w:r>
      <w:r>
        <w:t xml:space="preserve"> (obvykle ji automaticky nastavuje fotoaparát)</w:t>
      </w:r>
      <w:r w:rsidRPr="004742D5">
        <w:t>. Reguluje množství světla procházejícího objektivem fotoaparátu které má projít k obrazovému senzoru</w:t>
      </w:r>
      <w:r>
        <w:t xml:space="preserve">. Aby se fotografie zdařila, nesmí být světla ani málo ani moc. Clona se ozačuje písmenem </w:t>
      </w:r>
      <w:r w:rsidRPr="00E00524">
        <w:rPr>
          <w:i/>
        </w:rPr>
        <w:t>f</w:t>
      </w:r>
      <w:r>
        <w:t xml:space="preserve"> a </w:t>
      </w:r>
      <w:r w:rsidRPr="00E00524">
        <w:rPr>
          <w:i/>
        </w:rPr>
        <w:t>číslem</w:t>
      </w:r>
      <w:r>
        <w:t xml:space="preserve"> (např.: f8). Čím je číslo větší, tím je otvor pro průchod světla menší.</w:t>
      </w:r>
    </w:p>
    <w:p w:rsidR="007A628E" w:rsidRPr="007A628E" w:rsidRDefault="00AB1F28" w:rsidP="007A628E">
      <w:pPr>
        <w:pStyle w:val="ListParagraph"/>
        <w:numPr>
          <w:ilvl w:val="0"/>
          <w:numId w:val="18"/>
        </w:numPr>
        <w:spacing w:after="240"/>
        <w:ind w:left="1077" w:hanging="357"/>
        <w:jc w:val="both"/>
        <w:rPr>
          <w:u w:val="single"/>
        </w:rPr>
      </w:pPr>
      <w:r w:rsidRPr="00AB1F28">
        <w:rPr>
          <w:u w:val="single"/>
        </w:rPr>
        <w:pict>
          <v:shape id="_x0000_s1050" type="#_x0000_t202" style="position:absolute;left:0;text-align:left;margin-left:145.15pt;margin-top:114.05pt;width:164.1pt;height:20.35pt;z-index:251700736" stroked="f">
            <v:textbox style="mso-next-textbox:#_x0000_s1050;mso-fit-shape-to-text:t" inset="0,0,0,0">
              <w:txbxContent>
                <w:p w:rsidR="00B15F06" w:rsidRPr="00AA1ECE" w:rsidRDefault="00B15F06" w:rsidP="00FA2871">
                  <w:pPr>
                    <w:pStyle w:val="Caption"/>
                    <w:rPr>
                      <w:noProof/>
                      <w:sz w:val="24"/>
                      <w:szCs w:val="24"/>
                    </w:rPr>
                  </w:pPr>
                  <w:r>
                    <w:t>Obrázek 11 – Názorné nastavení clony</w:t>
                  </w:r>
                </w:p>
              </w:txbxContent>
            </v:textbox>
            <w10:wrap type="topAndBottom"/>
          </v:shape>
        </w:pict>
      </w:r>
      <w:r w:rsidR="00A03DFC" w:rsidRPr="00A03DFC">
        <w:rPr>
          <w:noProof/>
          <w:u w:val="single"/>
          <w:lang w:val="en-US" w:eastAsia="en-US"/>
        </w:rPr>
        <w:drawing>
          <wp:anchor distT="0" distB="0" distL="114300" distR="114300" simplePos="0" relativeHeight="251698688" behindDoc="0" locked="0" layoutInCell="1" allowOverlap="1">
            <wp:simplePos x="0" y="0"/>
            <wp:positionH relativeFrom="margin">
              <wp:posOffset>1724025</wp:posOffset>
            </wp:positionH>
            <wp:positionV relativeFrom="paragraph">
              <wp:posOffset>140970</wp:posOffset>
            </wp:positionV>
            <wp:extent cx="2383790" cy="138176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b="48874"/>
                    <a:stretch>
                      <a:fillRect/>
                    </a:stretch>
                  </pic:blipFill>
                  <pic:spPr bwMode="auto">
                    <a:xfrm>
                      <a:off x="0" y="0"/>
                      <a:ext cx="2383790" cy="1381760"/>
                    </a:xfrm>
                    <a:prstGeom prst="rect">
                      <a:avLst/>
                    </a:prstGeom>
                    <a:noFill/>
                    <a:ln w="9525">
                      <a:noFill/>
                      <a:miter lim="800000"/>
                      <a:headEnd/>
                      <a:tailEnd/>
                    </a:ln>
                  </pic:spPr>
                </pic:pic>
              </a:graphicData>
            </a:graphic>
          </wp:anchor>
        </w:drawing>
      </w:r>
      <w:r w:rsidR="00A03DFC" w:rsidRPr="00A03DFC">
        <w:rPr>
          <w:u w:val="single"/>
        </w:rPr>
        <w:t>Zoom</w:t>
      </w:r>
      <w:r w:rsidR="00A03DFC">
        <w:t xml:space="preserve"> </w:t>
      </w:r>
      <w:r w:rsidR="00200044">
        <w:t>–</w:t>
      </w:r>
      <w:r w:rsidR="00A03DFC">
        <w:t xml:space="preserve"> </w:t>
      </w:r>
      <w:r w:rsidR="00200044">
        <w:t>je funkce fotoaparátu</w:t>
      </w:r>
      <w:r w:rsidR="00D76AFE">
        <w:t xml:space="preserve"> (objektiv s proměnnou ohniskovou vzdáleností)</w:t>
      </w:r>
      <w:r w:rsidR="00200044">
        <w:t>, které je schopná nám přiblížit (a po přiblížení zase oddálit) snímaný objekt. Jak moc objekt přiblížíme v hledáčku fotoaparátu závisí na daném typu fotoaparátu. Hodnota zoomu se uvádí jako násobek např.: 10x. Zoom rozdělujeme na optický a digitální. Optický pracuje podobně jako dalekohled, ke své funkci používá soustavu čoček a obr</w:t>
      </w:r>
      <w:r w:rsidR="00D76AFE">
        <w:t>a</w:t>
      </w:r>
      <w:r w:rsidR="00200044">
        <w:t xml:space="preserve">zová kvalita se </w:t>
      </w:r>
      <w:r w:rsidR="00D76AFE">
        <w:t xml:space="preserve">v podstatě </w:t>
      </w:r>
      <w:r w:rsidR="00200044">
        <w:t>„nemění“. Digitální zoom zvětšuje to, co již světlocitlivý snímač zachytil. Tedy zde již dochází ke snižování kvality obrazu na úkor zvětšení</w:t>
      </w:r>
    </w:p>
    <w:p w:rsidR="007A628E" w:rsidRPr="007A628E" w:rsidRDefault="007A628E" w:rsidP="00A93A43">
      <w:pPr>
        <w:spacing w:after="240"/>
        <w:ind w:firstLine="284"/>
        <w:jc w:val="both"/>
        <w:rPr>
          <w:u w:val="single"/>
        </w:rPr>
      </w:pPr>
      <w:r>
        <w:t>Parametry kontrukčních prvků jsou tedy závislé</w:t>
      </w:r>
      <w:r w:rsidRPr="007A628E">
        <w:t xml:space="preserve"> </w:t>
      </w:r>
      <w:r>
        <w:t xml:space="preserve">na typu fotoaparátu. Lze konstatovat, že čím větší cena, tím lepší parametry. Pozor si dáme na triky prodejců, kteří vyzvedávají parametry rozlišení snímače, optický zoom a velikost paměťové karty. </w:t>
      </w:r>
      <w:r w:rsidR="00A93A43">
        <w:t>Z uvedených MEGA hodnot</w:t>
      </w:r>
      <w:r>
        <w:t xml:space="preserve"> však </w:t>
      </w:r>
      <w:r w:rsidR="00A93A43">
        <w:t>obvykle kvalitní digi</w:t>
      </w:r>
      <w:r>
        <w:t>tální fo</w:t>
      </w:r>
      <w:r w:rsidR="00A93A43">
        <w:t>ťoaparát nekouká (ostatní parametry jsou průměrné až téměř nepoužitelné). Při koupi digitálního fotoaparátu se předem poraďte ve specializovaných prodejnách apod.</w:t>
      </w:r>
    </w:p>
    <w:p w:rsidR="003303AD" w:rsidRDefault="003303AD">
      <w:pPr>
        <w:rPr>
          <w:i/>
        </w:rPr>
      </w:pPr>
      <w:r>
        <w:rPr>
          <w:i/>
        </w:rPr>
        <w:br w:type="page"/>
      </w:r>
    </w:p>
    <w:p w:rsidR="00FA2871" w:rsidRPr="0099356C" w:rsidRDefault="00FA2871" w:rsidP="00FA2871">
      <w:pPr>
        <w:ind w:firstLine="284"/>
        <w:rPr>
          <w:i/>
        </w:rPr>
      </w:pPr>
      <w:r w:rsidRPr="0099356C">
        <w:rPr>
          <w:i/>
        </w:rPr>
        <w:lastRenderedPageBreak/>
        <w:t>Příslušenství digitálního fotoaparátu:</w:t>
      </w:r>
    </w:p>
    <w:p w:rsidR="00FA2871" w:rsidRDefault="00F7501F" w:rsidP="00826507">
      <w:pPr>
        <w:pStyle w:val="ListParagraph"/>
        <w:numPr>
          <w:ilvl w:val="0"/>
          <w:numId w:val="22"/>
        </w:numPr>
        <w:ind w:left="1134"/>
        <w:jc w:val="both"/>
      </w:pPr>
      <w:r w:rsidRPr="00F7501F">
        <w:rPr>
          <w:u w:val="single"/>
        </w:rPr>
        <w:t>Baterie</w:t>
      </w:r>
      <w:r>
        <w:t xml:space="preserve"> – podle typu fotoaparátu se používá buď plastový nabíjecí monoblok nebo máme možnost využít baterie AA/AAA a to jak nabíjecí tak nenabíjecí. Vzhledem k tomu, že se nabíjecí baterie dají nabít až 1000x, jsou jistě úsporou oproti nenabíjecím bateriím. </w:t>
      </w:r>
      <w:r w:rsidR="0085404A">
        <w:t>Doporučuje se používat stejné baterie jak v kapacitě a typu, tak značce a napětí.</w:t>
      </w:r>
      <w:r>
        <w:t>Dnes jsou k dispozici běžně druhy určené k nabíjení: NI-MH, Li-pol, Li-lon. Je dobré si zakoupit ještě druhou sadu bateriií pro rychlou výměnu vybité baterie.</w:t>
      </w:r>
    </w:p>
    <w:p w:rsidR="003303AD" w:rsidRDefault="003303AD" w:rsidP="00826507">
      <w:pPr>
        <w:pStyle w:val="ListParagraph"/>
        <w:numPr>
          <w:ilvl w:val="0"/>
          <w:numId w:val="22"/>
        </w:numPr>
        <w:ind w:left="1134"/>
        <w:jc w:val="both"/>
      </w:pPr>
      <w:r>
        <w:rPr>
          <w:u w:val="single"/>
        </w:rPr>
        <w:t>Nabíječka</w:t>
      </w:r>
      <w:r>
        <w:t xml:space="preserve"> – pokud jsem závislí na spotřebě baterií typu AA/AAA, pak si koupíme přímo balení  baterie+nabíječka, nebo se poohlédneme po kvalitní nabíječce, která umí provést diagnostiku baterie (nejlépe každé zvlášť – nezávislé šachty). Z</w:t>
      </w:r>
      <w:r w:rsidR="0085404A">
        <w:t>vládne</w:t>
      </w:r>
      <w:r>
        <w:t xml:space="preserve"> ba</w:t>
      </w:r>
      <w:r w:rsidR="0085404A">
        <w:t>terii nejenom nabít, ale i vybít</w:t>
      </w:r>
      <w:r>
        <w:t>,</w:t>
      </w:r>
      <w:r w:rsidR="0085404A">
        <w:t xml:space="preserve"> naformátovat, oživit a  podat informace o délce nabíjení.Taková nabíječka nám baterie připraví na spoustu záběrů bez náhlého kolapsu některé z baterií.</w:t>
      </w:r>
    </w:p>
    <w:p w:rsidR="00F7501F" w:rsidRDefault="00F7501F" w:rsidP="00826507">
      <w:pPr>
        <w:pStyle w:val="ListParagraph"/>
        <w:numPr>
          <w:ilvl w:val="0"/>
          <w:numId w:val="22"/>
        </w:numPr>
        <w:ind w:left="1134"/>
        <w:jc w:val="both"/>
      </w:pPr>
      <w:r>
        <w:rPr>
          <w:u w:val="single"/>
        </w:rPr>
        <w:t>Pamě</w:t>
      </w:r>
      <w:r w:rsidR="000D4DDA">
        <w:rPr>
          <w:u w:val="single"/>
        </w:rPr>
        <w:t>ť</w:t>
      </w:r>
      <w:r>
        <w:rPr>
          <w:u w:val="single"/>
        </w:rPr>
        <w:t>ová karta</w:t>
      </w:r>
      <w:r>
        <w:t xml:space="preserve"> – podle typu fotoaparátu je vhodné si pořídit i </w:t>
      </w:r>
      <w:r w:rsidR="009D5AB8">
        <w:t>paměťovou kartu pro ukládání fotografií mimo paměť fotoaparátu, kt</w:t>
      </w:r>
      <w:r w:rsidR="0085404A">
        <w:t>erá je velmi malá (běžně kolem 10</w:t>
      </w:r>
      <w:r w:rsidR="009D5AB8">
        <w:t>MB). Karet je na dnešním trhu velké množství a proto se orientujeme podle kapacity (dnes min. 4GB), rychlosti (udává se jako násobek např.:150x</w:t>
      </w:r>
      <w:r w:rsidR="00FB21DA">
        <w:t xml:space="preserve"> což znamená </w:t>
      </w:r>
      <w:r w:rsidR="009A26C8">
        <w:t xml:space="preserve">maximální </w:t>
      </w:r>
      <w:r w:rsidR="00FB21DA">
        <w:t>rychlost přenosu 150x150kB=22,5MB/s</w:t>
      </w:r>
      <w:r w:rsidR="009D5AB8">
        <w:t>) a hlavně druhu (najdeme v</w:t>
      </w:r>
      <w:r w:rsidR="009A26C8">
        <w:t> </w:t>
      </w:r>
      <w:r w:rsidR="009D5AB8">
        <w:t>manuálu</w:t>
      </w:r>
      <w:r w:rsidR="009A26C8">
        <w:t>,</w:t>
      </w:r>
      <w:r w:rsidR="009D5AB8">
        <w:t xml:space="preserve"> kterou</w:t>
      </w:r>
      <w:r w:rsidR="000D4DDA">
        <w:t xml:space="preserve"> kartu fotoaparát podporuje např</w:t>
      </w:r>
      <w:r w:rsidR="009D5AB8">
        <w:t>.:</w:t>
      </w:r>
      <w:r w:rsidR="000D4DDA">
        <w:t>SD</w:t>
      </w:r>
      <w:r w:rsidR="009D5AB8">
        <w:t>, MMC, xD, MS</w:t>
      </w:r>
      <w:r w:rsidR="009A26C8">
        <w:t xml:space="preserve"> a jakou rychlost potřebujeme pro správnou funkci</w:t>
      </w:r>
      <w:r w:rsidR="009D5AB8">
        <w:t xml:space="preserve">). </w:t>
      </w:r>
      <w:r w:rsidR="00FB21DA">
        <w:t>S kapacitou se určitě při nákupu nešetří, neboť fotoaparáty mají dnes funkci i natáčení vi</w:t>
      </w:r>
      <w:r w:rsidR="000D4DDA">
        <w:t xml:space="preserve">dea </w:t>
      </w:r>
      <w:r w:rsidR="0085404A">
        <w:t xml:space="preserve">(běžně v HD kvalitě) </w:t>
      </w:r>
      <w:r w:rsidR="000D4DDA">
        <w:t>a to bude na prostor o dost</w:t>
      </w:r>
      <w:r w:rsidR="00FB21DA">
        <w:t xml:space="preserve"> náročnější.</w:t>
      </w:r>
    </w:p>
    <w:p w:rsidR="000D4DDA" w:rsidRDefault="000D4DDA" w:rsidP="00826507">
      <w:pPr>
        <w:pStyle w:val="ListParagraph"/>
        <w:numPr>
          <w:ilvl w:val="0"/>
          <w:numId w:val="22"/>
        </w:numPr>
        <w:ind w:left="1134"/>
        <w:jc w:val="both"/>
      </w:pPr>
      <w:r>
        <w:rPr>
          <w:u w:val="single"/>
        </w:rPr>
        <w:t>Brašna (pouzdro)</w:t>
      </w:r>
      <w:r>
        <w:t xml:space="preserve"> – na malé kompakty postačuje i malé pouzdro, kde by určitě neměla chybět druhá sada baterií, propojovací kabel k PC popř. i malá nabíječka. Pro větší fotoaparáty s výměnnými objektivy a externím bleskem to bude chtít už pevnou, kvalitní brašnu, kde je prostor rozčleněn pomocí přepážek tak, aby se v brašně nic volně nepohybovalo a vzájemně neotíralo</w:t>
      </w:r>
      <w:r w:rsidR="00FD4120">
        <w:t xml:space="preserve"> (pokud máte své drahé zařízení rádi a chcete, aby sloužilo co nejdéle pak na brašně nešetřete)</w:t>
      </w:r>
      <w:r>
        <w:t>.</w:t>
      </w:r>
    </w:p>
    <w:p w:rsidR="00FD4120" w:rsidRDefault="00FD4120" w:rsidP="00826507">
      <w:pPr>
        <w:pStyle w:val="ListParagraph"/>
        <w:numPr>
          <w:ilvl w:val="0"/>
          <w:numId w:val="22"/>
        </w:numPr>
        <w:spacing w:after="240"/>
        <w:ind w:left="1134" w:hanging="357"/>
        <w:jc w:val="both"/>
      </w:pPr>
      <w:r>
        <w:rPr>
          <w:u w:val="single"/>
        </w:rPr>
        <w:t>Stativ</w:t>
      </w:r>
      <w:r>
        <w:t xml:space="preserve"> – slouží pro upevnění fotoaparátu do stabilní polohy. Přecejenom velmi krátké ani velmi dlohé časy lidské ruce neudrží v přesné pozici a fotky bez stativu </w:t>
      </w:r>
      <w:r w:rsidR="009A26C8">
        <w:t xml:space="preserve">pak </w:t>
      </w:r>
      <w:r>
        <w:t>budou rozmazané.</w:t>
      </w:r>
      <w:r w:rsidR="0085404A">
        <w:t xml:space="preserve"> Stativy mohou být jak malé (několik cm), tak velké (přes 150cm).</w:t>
      </w:r>
    </w:p>
    <w:p w:rsidR="003B2BAB" w:rsidRDefault="003B2BAB" w:rsidP="003B2BAB">
      <w:pPr>
        <w:ind w:firstLine="284"/>
        <w:rPr>
          <w:i/>
        </w:rPr>
      </w:pPr>
      <w:r>
        <w:rPr>
          <w:i/>
        </w:rPr>
        <w:t>Běžné pořízení digitální fotografie z/ze:</w:t>
      </w:r>
    </w:p>
    <w:p w:rsidR="003B2BAB" w:rsidRDefault="003B2BAB" w:rsidP="003B2BAB">
      <w:pPr>
        <w:pStyle w:val="ListParagraph"/>
        <w:numPr>
          <w:ilvl w:val="0"/>
          <w:numId w:val="25"/>
        </w:numPr>
      </w:pPr>
      <w:r>
        <w:t>digitálního fotoaparátu (dále i zabudován v různých zařízeních např.:mobilní telefon)</w:t>
      </w:r>
    </w:p>
    <w:p w:rsidR="003B2BAB" w:rsidRDefault="003B2BAB" w:rsidP="003B2BAB">
      <w:pPr>
        <w:pStyle w:val="ListParagraph"/>
        <w:numPr>
          <w:ilvl w:val="0"/>
          <w:numId w:val="25"/>
        </w:numPr>
      </w:pPr>
      <w:r>
        <w:t>počítačového skeneru</w:t>
      </w:r>
    </w:p>
    <w:p w:rsidR="003B2BAB" w:rsidRDefault="003B2BAB" w:rsidP="003B2BAB">
      <w:pPr>
        <w:pStyle w:val="ListParagraph"/>
        <w:numPr>
          <w:ilvl w:val="0"/>
          <w:numId w:val="25"/>
        </w:numPr>
      </w:pPr>
      <w:r>
        <w:t>webové kamery</w:t>
      </w:r>
    </w:p>
    <w:p w:rsidR="003B2BAB" w:rsidRDefault="003B2BAB" w:rsidP="003B2BAB">
      <w:pPr>
        <w:pStyle w:val="ListParagraph"/>
        <w:numPr>
          <w:ilvl w:val="0"/>
          <w:numId w:val="25"/>
        </w:numPr>
      </w:pPr>
      <w:r>
        <w:t>digitální kamery</w:t>
      </w:r>
    </w:p>
    <w:p w:rsidR="003B2BAB" w:rsidRDefault="003B2BAB" w:rsidP="003B2BAB">
      <w:pPr>
        <w:pStyle w:val="ListParagraph"/>
        <w:numPr>
          <w:ilvl w:val="0"/>
          <w:numId w:val="25"/>
        </w:numPr>
      </w:pPr>
      <w:r>
        <w:t>vlastní tvorba v editoru</w:t>
      </w:r>
    </w:p>
    <w:p w:rsidR="003303AD" w:rsidRDefault="003303AD">
      <w:pPr>
        <w:rPr>
          <w:rFonts w:asciiTheme="majorHAnsi" w:eastAsiaTheme="majorEastAsia" w:hAnsiTheme="majorHAnsi" w:cstheme="majorBidi"/>
          <w:b/>
          <w:bCs/>
          <w:kern w:val="28"/>
          <w:sz w:val="32"/>
          <w:szCs w:val="32"/>
        </w:rPr>
      </w:pPr>
      <w:r>
        <w:br w:type="page"/>
      </w:r>
    </w:p>
    <w:p w:rsidR="00FA2871" w:rsidRDefault="00D76AFE" w:rsidP="00270E48">
      <w:pPr>
        <w:pStyle w:val="StyleTitleLeft"/>
      </w:pPr>
      <w:r w:rsidRPr="00FA2871">
        <w:lastRenderedPageBreak/>
        <w:t xml:space="preserve">Základní pojmy </w:t>
      </w:r>
      <w:r w:rsidR="00B21961">
        <w:t xml:space="preserve">a zaběhnutá praxe </w:t>
      </w:r>
      <w:r>
        <w:t xml:space="preserve">ve </w:t>
      </w:r>
      <w:r w:rsidRPr="00FA2871">
        <w:t>fotografování</w:t>
      </w:r>
    </w:p>
    <w:p w:rsidR="00C706E2" w:rsidRDefault="00FA2871" w:rsidP="00C706E2">
      <w:pPr>
        <w:pStyle w:val="ListParagraph"/>
        <w:ind w:left="0"/>
        <w:contextualSpacing w:val="0"/>
        <w:jc w:val="both"/>
      </w:pPr>
      <w:r w:rsidRPr="00FA2871">
        <w:rPr>
          <w:u w:val="single"/>
        </w:rPr>
        <w:t>Expozice</w:t>
      </w:r>
      <w:r w:rsidRPr="00D76AFE">
        <w:t xml:space="preserve"> </w:t>
      </w:r>
      <w:r w:rsidR="00D76AFE">
        <w:t xml:space="preserve">– </w:t>
      </w:r>
      <w:r w:rsidR="00A859D7">
        <w:t>je m</w:t>
      </w:r>
      <w:r w:rsidR="00A859D7" w:rsidRPr="00A859D7">
        <w:t>nožství světla, které dopadne na obrazový snímač. Je to výsl</w:t>
      </w:r>
      <w:r w:rsidR="00A859D7">
        <w:t>edek clony a</w:t>
      </w:r>
      <w:r w:rsidR="00A859D7" w:rsidRPr="00A859D7">
        <w:t xml:space="preserve"> času, během které</w:t>
      </w:r>
      <w:r w:rsidR="00A859D7">
        <w:t>ho světlo dopadá</w:t>
      </w:r>
      <w:r w:rsidR="00A859D7" w:rsidRPr="00A859D7">
        <w:t xml:space="preserve"> na </w:t>
      </w:r>
      <w:r w:rsidR="00A859D7">
        <w:t>snímač</w:t>
      </w:r>
      <w:r w:rsidR="00A859D7" w:rsidRPr="00A859D7">
        <w:t>.</w:t>
      </w:r>
      <w:r w:rsidR="00A859D7">
        <w:t xml:space="preserve"> Při tmavém snímku (oblastech snímku) hovoříme o podexponovaném obrazu, moc světlý snímek se označuje jako přeexponovaný. V krajních případech přepálený (až zářivě bílá barva). Málo kdy </w:t>
      </w:r>
      <w:r w:rsidR="00151631">
        <w:t xml:space="preserve">však </w:t>
      </w:r>
      <w:r w:rsidR="00A859D7">
        <w:t>docílíme rovnoměrně rozlo</w:t>
      </w:r>
      <w:r w:rsidR="00151631">
        <w:t>ženého světla a stínu.</w:t>
      </w:r>
    </w:p>
    <w:p w:rsidR="00C706E2" w:rsidRDefault="00C706E2" w:rsidP="00C706E2">
      <w:pPr>
        <w:spacing w:after="240"/>
        <w:ind w:firstLine="708"/>
        <w:jc w:val="both"/>
      </w:pPr>
      <w:r>
        <w:t>Pokud nepoužíváme manuální režim, fotoaparát vybírá sám nejvhodnější hodnoty doby expozice a clony. V některých případech ale může automatika selhat a volit špatné hodnoty. V případě automatických digitálních fotoaparátů nezbývá</w:t>
      </w:r>
      <w:r w:rsidR="0080083F">
        <w:t>,</w:t>
      </w:r>
      <w:r>
        <w:t xml:space="preserve"> než zvolit vhodný scénický režim, který může tuto situaci vykompenzovat</w:t>
      </w:r>
      <w:r w:rsidR="00773ED3">
        <w:t xml:space="preserve"> (kompenzace expozice EV)</w:t>
      </w:r>
      <w:r>
        <w:t>.</w:t>
      </w:r>
    </w:p>
    <w:p w:rsidR="004742D5" w:rsidRDefault="00773ED3" w:rsidP="00C706E2">
      <w:pPr>
        <w:pStyle w:val="ListParagraph"/>
        <w:spacing w:after="240"/>
        <w:ind w:left="0"/>
        <w:contextualSpacing w:val="0"/>
        <w:jc w:val="both"/>
      </w:pPr>
      <w:r>
        <w:rPr>
          <w:noProof/>
          <w:u w:val="single"/>
          <w:lang w:val="en-US" w:eastAsia="en-US"/>
        </w:rPr>
        <w:drawing>
          <wp:anchor distT="0" distB="0" distL="114300" distR="114300" simplePos="0" relativeHeight="251721216" behindDoc="0" locked="0" layoutInCell="1" allowOverlap="1">
            <wp:simplePos x="0" y="0"/>
            <wp:positionH relativeFrom="column">
              <wp:posOffset>119380</wp:posOffset>
            </wp:positionH>
            <wp:positionV relativeFrom="paragraph">
              <wp:posOffset>1377315</wp:posOffset>
            </wp:positionV>
            <wp:extent cx="1903095" cy="1390650"/>
            <wp:effectExtent l="1905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903095" cy="1390650"/>
                    </a:xfrm>
                    <a:prstGeom prst="rect">
                      <a:avLst/>
                    </a:prstGeom>
                    <a:noFill/>
                    <a:ln w="9525">
                      <a:noFill/>
                      <a:miter lim="800000"/>
                      <a:headEnd/>
                      <a:tailEnd/>
                    </a:ln>
                  </pic:spPr>
                </pic:pic>
              </a:graphicData>
            </a:graphic>
          </wp:anchor>
        </w:drawing>
      </w:r>
      <w:r w:rsidR="00D76AFE">
        <w:rPr>
          <w:u w:val="single"/>
        </w:rPr>
        <w:t>K</w:t>
      </w:r>
      <w:r w:rsidR="00FA2871" w:rsidRPr="00FA2871">
        <w:rPr>
          <w:u w:val="single"/>
        </w:rPr>
        <w:t>ompozice</w:t>
      </w:r>
      <w:r w:rsidR="00FA2871">
        <w:t xml:space="preserve"> </w:t>
      </w:r>
      <w:r w:rsidR="00D76AFE">
        <w:t>–</w:t>
      </w:r>
      <w:r w:rsidR="00FA2871">
        <w:t xml:space="preserve"> </w:t>
      </w:r>
      <w:r w:rsidR="00AE4727">
        <w:t xml:space="preserve">při fotografování musí být jasné, co je ústředním motivem fotografie. Tento motiv by neměl být ničím rušen. S kompozicí souvisí i umístění motivu. Pro ideální umístění motivu bylo již v dávných dobách tehdejšímmi malíři stanoveno pravidlo zlatého řezu. </w:t>
      </w:r>
      <w:r w:rsidR="00AE4727" w:rsidRPr="00AE4727">
        <w:t>Když si obdélníkový tvar fotografie rozdělíme po stranách úsečkami na pravidelné třetiny, vzniknou nám v bodech jejich protnutí čtyři ohniska zlatého řezu tzv. zlaté body. Oko nejsnadněji vnímá středovou kompozici, proto ale takové snímky mohou působit nudně. Abychom dosáhli dynamičtější kompozice, umísťujeme objekt právě do jednoho ze zlatých bodů.</w:t>
      </w:r>
    </w:p>
    <w:p w:rsidR="00AE4727" w:rsidRDefault="00AB1F28" w:rsidP="00773ED3">
      <w:pPr>
        <w:pStyle w:val="ListParagraph"/>
        <w:spacing w:after="240"/>
        <w:ind w:left="0"/>
        <w:contextualSpacing w:val="0"/>
        <w:jc w:val="both"/>
      </w:pPr>
      <w:r w:rsidRPr="00AB1F28">
        <w:rPr>
          <w:noProof/>
        </w:rPr>
        <w:pict>
          <v:shape id="_x0000_s1055" type="#_x0000_t202" style="position:absolute;left:0;text-align:left;margin-left:-160.5pt;margin-top:86.55pt;width:149.85pt;height:14.8pt;z-index:251723264" stroked="f">
            <v:textbox inset="0,0,0,0">
              <w:txbxContent>
                <w:p w:rsidR="00B15F06" w:rsidRPr="00773ED3" w:rsidRDefault="00B15F06" w:rsidP="00773ED3">
                  <w:pPr>
                    <w:pStyle w:val="Caption"/>
                    <w:jc w:val="center"/>
                  </w:pPr>
                  <w:r>
                    <w:t>Obrázek 12- Rozložení zlatých bodů</w:t>
                  </w:r>
                </w:p>
              </w:txbxContent>
            </v:textbox>
            <w10:wrap type="square"/>
          </v:shape>
        </w:pict>
      </w:r>
      <w:r w:rsidR="00AE4727">
        <w:t>Tyto body dále využíváme podle povahy objektu, který fotíme. Například, když máme auto, které jede zleva doprava, umístíme automobil do spodního levého rohu fotografie, tím jednoduše potvrdíme situaci, že auto jezdí po silnici a také směr jeho pohybu. Fotíme-li osobu, která se na nás dívá zleva doprava, umístíme ji k levému okraji a dáme tak jejímu pohledu prostor.</w:t>
      </w:r>
    </w:p>
    <w:p w:rsidR="00D76AFE" w:rsidRDefault="00D76AFE" w:rsidP="00826507">
      <w:pPr>
        <w:pStyle w:val="ListParagraph"/>
        <w:spacing w:after="240"/>
        <w:ind w:left="0"/>
        <w:contextualSpacing w:val="0"/>
        <w:jc w:val="both"/>
      </w:pPr>
      <w:r>
        <w:rPr>
          <w:u w:val="single"/>
        </w:rPr>
        <w:t>Citlivost (ISO)</w:t>
      </w:r>
      <w:r>
        <w:t xml:space="preserve"> – </w:t>
      </w:r>
      <w:r w:rsidR="00A859D7">
        <w:t>u</w:t>
      </w:r>
      <w:r w:rsidR="00A859D7" w:rsidRPr="00A859D7">
        <w:t>dává citlivost snímače na světlo</w:t>
      </w:r>
      <w:r w:rsidR="00A859D7">
        <w:t xml:space="preserve"> (např.: ISO100)</w:t>
      </w:r>
      <w:r w:rsidR="00A859D7" w:rsidRPr="00A859D7">
        <w:t>. Čím je hodnota ISO vyšší, tím méně světla stačí k vytvoření obrázku, protože světelné signály se znásobují.</w:t>
      </w:r>
      <w:r w:rsidR="00A859D7">
        <w:t xml:space="preserve"> Avšak se zvyšujícím se ISO se zvyšuje i obrazový šum, který může celý obraz poměrně znehodnotit Pokud to jde, volíme co nejnižší ISO, které nám podmínky umožňují.</w:t>
      </w:r>
    </w:p>
    <w:p w:rsidR="00773ED3" w:rsidRPr="00773ED3" w:rsidRDefault="00773ED3" w:rsidP="00826507">
      <w:pPr>
        <w:pStyle w:val="ListParagraph"/>
        <w:spacing w:after="240"/>
        <w:ind w:left="0"/>
        <w:contextualSpacing w:val="0"/>
        <w:jc w:val="both"/>
      </w:pPr>
      <w:r>
        <w:rPr>
          <w:u w:val="single"/>
        </w:rPr>
        <w:t>Autofocus (AF)</w:t>
      </w:r>
      <w:r>
        <w:t xml:space="preserve"> - </w:t>
      </w:r>
      <w:r w:rsidRPr="00773ED3">
        <w:t>funkce fotoaparátů umožňující automatické zaostřen</w:t>
      </w:r>
      <w:r>
        <w:t>í</w:t>
      </w:r>
    </w:p>
    <w:p w:rsidR="00F26C37" w:rsidRDefault="00D76AFE" w:rsidP="00035FF2">
      <w:pPr>
        <w:pStyle w:val="ListParagraph"/>
        <w:ind w:left="0"/>
        <w:jc w:val="both"/>
      </w:pPr>
      <w:r w:rsidRPr="00D76AFE">
        <w:rPr>
          <w:u w:val="single"/>
        </w:rPr>
        <w:t>Histogram</w:t>
      </w:r>
      <w:r w:rsidR="00826507">
        <w:t xml:space="preserve"> –</w:t>
      </w:r>
      <w:r w:rsidR="00035FF2">
        <w:t xml:space="preserve"> je graf, který nám</w:t>
      </w:r>
      <w:r w:rsidR="00826507" w:rsidRPr="00826507">
        <w:t xml:space="preserve"> dá přehled o tom, kol</w:t>
      </w:r>
      <w:r w:rsidR="00035FF2">
        <w:t>ik pixelů je na n</w:t>
      </w:r>
      <w:r w:rsidR="00826507" w:rsidRPr="00826507">
        <w:t>ašem snímku obaženo ve škále od nejtemnější do největšího jasu</w:t>
      </w:r>
      <w:r w:rsidR="00035FF2">
        <w:t>. Lze použít také histogram na jednotlivé barevné složky RGB (kolik je ve snímku červené, zelené a modré)</w:t>
      </w:r>
      <w:r w:rsidR="00B21961">
        <w:t xml:space="preserve">. </w:t>
      </w:r>
    </w:p>
    <w:p w:rsidR="00F26C37" w:rsidRDefault="00F26C37" w:rsidP="00035FF2">
      <w:pPr>
        <w:pStyle w:val="ListParagraph"/>
        <w:ind w:left="0"/>
        <w:jc w:val="both"/>
      </w:pPr>
      <w:r>
        <w:t>Ve své podsta</w:t>
      </w:r>
      <w:r w:rsidR="004E5570">
        <w:t>tě je to „nepostradatelná“ funkce pro</w:t>
      </w:r>
      <w:r>
        <w:t xml:space="preserve"> přesnější kontrolu </w:t>
      </w:r>
      <w:r w:rsidR="004E5570">
        <w:t xml:space="preserve">vyfoceného záběru. Ten malý displej nám o fotografii ve skutečném rozlišení např.: 10Mpx moc neřekne a u počítače už bývá na pořízení lepšího stejného záběru již pozdě. </w:t>
      </w:r>
      <w:r w:rsidR="00B21961">
        <w:t>Příklad</w:t>
      </w:r>
      <w:r w:rsidR="00171365">
        <w:t>y</w:t>
      </w:r>
      <w:r w:rsidR="00B21961">
        <w:t xml:space="preserve"> histogramů:</w:t>
      </w:r>
    </w:p>
    <w:p w:rsidR="00035FF2" w:rsidRDefault="00AB1F28">
      <w:r w:rsidRPr="00AB1F28">
        <w:rPr>
          <w:noProof/>
        </w:rPr>
        <w:pict>
          <v:shape id="_x0000_s1061" type="#_x0000_t202" style="position:absolute;margin-left:-.7pt;margin-top:61.7pt;width:350.6pt;height:14.95pt;z-index:251734528" stroked="f">
            <v:textbox style="mso-next-textbox:#_x0000_s1061" inset="0,0,0,0">
              <w:txbxContent>
                <w:p w:rsidR="00B15F06" w:rsidRPr="001E1BC3" w:rsidRDefault="00B15F06" w:rsidP="00A93A43">
                  <w:pPr>
                    <w:pStyle w:val="Caption"/>
                    <w:rPr>
                      <w:noProof/>
                      <w:sz w:val="24"/>
                      <w:szCs w:val="24"/>
                    </w:rPr>
                  </w:pPr>
                  <w:r>
                    <w:t>Obrázek 13 – Ukázka histogramů jednotlivých složek RGB a celkové rozložení jasů</w:t>
                  </w:r>
                </w:p>
              </w:txbxContent>
            </v:textbox>
            <w10:wrap type="square"/>
          </v:shape>
        </w:pict>
      </w:r>
      <w:r w:rsidR="00035FF2">
        <w:rPr>
          <w:noProof/>
          <w:lang w:val="en-US" w:eastAsia="en-US"/>
        </w:rPr>
        <w:drawing>
          <wp:anchor distT="0" distB="0" distL="114300" distR="114300" simplePos="0" relativeHeight="251702784" behindDoc="0" locked="0" layoutInCell="1" allowOverlap="1">
            <wp:simplePos x="0" y="0"/>
            <wp:positionH relativeFrom="column">
              <wp:posOffset>-8890</wp:posOffset>
            </wp:positionH>
            <wp:positionV relativeFrom="paragraph">
              <wp:posOffset>67310</wp:posOffset>
            </wp:positionV>
            <wp:extent cx="1416050" cy="659130"/>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416050" cy="659130"/>
                    </a:xfrm>
                    <a:prstGeom prst="rect">
                      <a:avLst/>
                    </a:prstGeom>
                    <a:noFill/>
                    <a:ln w="9525">
                      <a:noFill/>
                      <a:miter lim="800000"/>
                      <a:headEnd/>
                      <a:tailEnd/>
                    </a:ln>
                  </pic:spPr>
                </pic:pic>
              </a:graphicData>
            </a:graphic>
          </wp:anchor>
        </w:drawing>
      </w:r>
      <w:r w:rsidR="00035FF2">
        <w:rPr>
          <w:noProof/>
          <w:lang w:val="en-US" w:eastAsia="en-US"/>
        </w:rPr>
        <w:drawing>
          <wp:anchor distT="0" distB="0" distL="114300" distR="114300" simplePos="0" relativeHeight="251704832" behindDoc="0" locked="0" layoutInCell="1" allowOverlap="1">
            <wp:simplePos x="0" y="0"/>
            <wp:positionH relativeFrom="column">
              <wp:posOffset>1426210</wp:posOffset>
            </wp:positionH>
            <wp:positionV relativeFrom="paragraph">
              <wp:posOffset>67310</wp:posOffset>
            </wp:positionV>
            <wp:extent cx="1416050" cy="648335"/>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416050" cy="648335"/>
                    </a:xfrm>
                    <a:prstGeom prst="rect">
                      <a:avLst/>
                    </a:prstGeom>
                    <a:noFill/>
                    <a:ln w="9525">
                      <a:noFill/>
                      <a:miter lim="800000"/>
                      <a:headEnd/>
                      <a:tailEnd/>
                    </a:ln>
                  </pic:spPr>
                </pic:pic>
              </a:graphicData>
            </a:graphic>
          </wp:anchor>
        </w:drawing>
      </w:r>
      <w:r w:rsidR="00035FF2">
        <w:rPr>
          <w:noProof/>
          <w:lang w:val="en-US" w:eastAsia="en-US"/>
        </w:rPr>
        <w:drawing>
          <wp:anchor distT="0" distB="0" distL="114300" distR="114300" simplePos="0" relativeHeight="251705856" behindDoc="0" locked="0" layoutInCell="1" allowOverlap="1">
            <wp:simplePos x="0" y="0"/>
            <wp:positionH relativeFrom="column">
              <wp:posOffset>-94483</wp:posOffset>
            </wp:positionH>
            <wp:positionV relativeFrom="paragraph">
              <wp:posOffset>67487</wp:posOffset>
            </wp:positionV>
            <wp:extent cx="1416346" cy="648586"/>
            <wp:effectExtent l="1905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416346" cy="648586"/>
                    </a:xfrm>
                    <a:prstGeom prst="rect">
                      <a:avLst/>
                    </a:prstGeom>
                    <a:noFill/>
                    <a:ln w="9525">
                      <a:noFill/>
                      <a:miter lim="800000"/>
                      <a:headEnd/>
                      <a:tailEnd/>
                    </a:ln>
                  </pic:spPr>
                </pic:pic>
              </a:graphicData>
            </a:graphic>
          </wp:anchor>
        </w:drawing>
      </w:r>
      <w:r w:rsidR="00035FF2">
        <w:rPr>
          <w:noProof/>
          <w:lang w:val="en-US" w:eastAsia="en-US"/>
        </w:rPr>
        <w:drawing>
          <wp:anchor distT="0" distB="0" distL="114300" distR="114300" simplePos="0" relativeHeight="251703808" behindDoc="0" locked="0" layoutInCell="1" allowOverlap="1">
            <wp:simplePos x="0" y="0"/>
            <wp:positionH relativeFrom="column">
              <wp:posOffset>4297045</wp:posOffset>
            </wp:positionH>
            <wp:positionV relativeFrom="paragraph">
              <wp:posOffset>56515</wp:posOffset>
            </wp:positionV>
            <wp:extent cx="1416050" cy="65913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416050" cy="659130"/>
                    </a:xfrm>
                    <a:prstGeom prst="rect">
                      <a:avLst/>
                    </a:prstGeom>
                    <a:noFill/>
                    <a:ln w="9525">
                      <a:noFill/>
                      <a:miter lim="800000"/>
                      <a:headEnd/>
                      <a:tailEnd/>
                    </a:ln>
                  </pic:spPr>
                </pic:pic>
              </a:graphicData>
            </a:graphic>
          </wp:anchor>
        </w:drawing>
      </w:r>
      <w:r w:rsidR="00035FF2">
        <w:br w:type="page"/>
      </w:r>
    </w:p>
    <w:p w:rsidR="00D76AFE" w:rsidRDefault="00D76AFE" w:rsidP="00035FF2">
      <w:pPr>
        <w:pStyle w:val="ListParagraph"/>
        <w:spacing w:after="240"/>
        <w:ind w:left="0"/>
        <w:contextualSpacing w:val="0"/>
      </w:pPr>
      <w:r w:rsidRPr="00A4212F">
        <w:rPr>
          <w:u w:val="single"/>
        </w:rPr>
        <w:lastRenderedPageBreak/>
        <w:t>Clona</w:t>
      </w:r>
      <w:r>
        <w:t xml:space="preserve"> – </w:t>
      </w:r>
      <w:r w:rsidR="00C706E2">
        <w:t xml:space="preserve">čím menší </w:t>
      </w:r>
      <w:r w:rsidR="00526ECE">
        <w:t xml:space="preserve">je </w:t>
      </w:r>
      <w:r w:rsidR="00C706E2">
        <w:t xml:space="preserve">clonové číslo, tím menší </w:t>
      </w:r>
      <w:r w:rsidR="00526ECE">
        <w:t xml:space="preserve">je </w:t>
      </w:r>
      <w:r w:rsidR="00C706E2">
        <w:t>hloubka ostrosti</w:t>
      </w:r>
    </w:p>
    <w:p w:rsidR="001740C1" w:rsidRDefault="00D76AFE" w:rsidP="00035FF2">
      <w:pPr>
        <w:pStyle w:val="ListParagraph"/>
        <w:ind w:left="0"/>
        <w:jc w:val="both"/>
      </w:pPr>
      <w:r w:rsidRPr="001740C1">
        <w:rPr>
          <w:u w:val="single"/>
        </w:rPr>
        <w:t>Zoom a ohnisková vzdálenost</w:t>
      </w:r>
      <w:r>
        <w:t xml:space="preserve"> – </w:t>
      </w:r>
      <w:r w:rsidR="001740C1">
        <w:t>Zoom mění ohniskovou vzdálenost mezi foceným objektem a objektivem. Při optickém přibližování objektu se ohnisková vzdálenost zvětšuje a naopak.</w:t>
      </w:r>
      <w:r w:rsidR="001740C1" w:rsidRPr="001740C1">
        <w:t xml:space="preserve"> </w:t>
      </w:r>
      <w:r w:rsidR="001740C1">
        <w:t xml:space="preserve">Automaticky nebo manuálně </w:t>
      </w:r>
      <w:r w:rsidR="007F2BC6">
        <w:t xml:space="preserve">tedy </w:t>
      </w:r>
      <w:r w:rsidR="001740C1">
        <w:t>nastavujeme b</w:t>
      </w:r>
      <w:r w:rsidR="001740C1" w:rsidRPr="001740C1">
        <w:t>od</w:t>
      </w:r>
      <w:r w:rsidR="001740C1">
        <w:t>,</w:t>
      </w:r>
      <w:r w:rsidR="001740C1" w:rsidRPr="001740C1">
        <w:t xml:space="preserve"> ve kterém se sbíhají světelné paprsky z objektivu, aby vy</w:t>
      </w:r>
      <w:r w:rsidR="001740C1">
        <w:t>tvořily ostrý snímek.</w:t>
      </w:r>
    </w:p>
    <w:p w:rsidR="001740C1" w:rsidRDefault="001740C1" w:rsidP="00035FF2">
      <w:pPr>
        <w:pStyle w:val="ListParagraph"/>
        <w:spacing w:after="240"/>
        <w:ind w:left="0"/>
        <w:contextualSpacing w:val="0"/>
        <w:jc w:val="both"/>
      </w:pPr>
      <w:r>
        <w:tab/>
        <w:t xml:space="preserve">Čim je ohnisková vzdálenost kratší, tím </w:t>
      </w:r>
      <w:r w:rsidR="007F2BC6">
        <w:t>je vyšší úhel záběru</w:t>
      </w:r>
      <w:r>
        <w:t xml:space="preserve">. </w:t>
      </w:r>
      <w:r w:rsidR="007F2BC6">
        <w:t xml:space="preserve">Také se zvyšuje hloubka ostrosti a </w:t>
      </w:r>
      <w:r w:rsidR="007F2BC6" w:rsidRPr="007F2BC6">
        <w:t>vzdálenost, na kterou fotografujete, silně ovlivňuje perspektivu. Čím je vzdálenost delší, tím je perspektiva více potlačena.</w:t>
      </w:r>
      <w:r w:rsidR="00A4212F">
        <w:t xml:space="preserve"> Velký zoom také zapřičiní dopad menšího množství světla na snímač.</w:t>
      </w:r>
    </w:p>
    <w:p w:rsidR="00D76AFE" w:rsidRDefault="00D76AFE" w:rsidP="00035FF2">
      <w:pPr>
        <w:pStyle w:val="ListParagraph"/>
        <w:spacing w:after="240"/>
        <w:ind w:left="0"/>
        <w:contextualSpacing w:val="0"/>
        <w:jc w:val="both"/>
      </w:pPr>
      <w:r w:rsidRPr="003B2BAB">
        <w:rPr>
          <w:u w:val="single"/>
        </w:rPr>
        <w:t>Hloubka ostrosti</w:t>
      </w:r>
      <w:r>
        <w:t xml:space="preserve"> – </w:t>
      </w:r>
      <w:r w:rsidR="003B2BAB" w:rsidRPr="003B2BAB">
        <w:t>Pásmo přijatelné ostrosti, která se rozši</w:t>
      </w:r>
      <w:r w:rsidR="003B2BAB">
        <w:t xml:space="preserve">řuje před a za primárním místem. </w:t>
      </w:r>
      <w:r w:rsidR="001740C1">
        <w:t>Je závislá na ohniskové vzdálenosti</w:t>
      </w:r>
      <w:r w:rsidR="00A4212F">
        <w:t xml:space="preserve"> (optický zoom). Čím více si scénu přiblížíme, tím více snížíme hloubku ostrosti. Nejlépe to jde vidět při focení v MAKRO režimu</w:t>
      </w:r>
    </w:p>
    <w:p w:rsidR="00D76AFE" w:rsidRDefault="00DB1AEE" w:rsidP="00035FF2">
      <w:pPr>
        <w:pStyle w:val="ListParagraph"/>
        <w:ind w:left="0"/>
        <w:jc w:val="both"/>
      </w:pPr>
      <w:r>
        <w:rPr>
          <w:noProof/>
          <w:u w:val="single"/>
          <w:lang w:val="en-US" w:eastAsia="en-US"/>
        </w:rPr>
        <w:drawing>
          <wp:anchor distT="0" distB="0" distL="114300" distR="114300" simplePos="0" relativeHeight="251706880" behindDoc="0" locked="0" layoutInCell="1" allowOverlap="1">
            <wp:simplePos x="0" y="0"/>
            <wp:positionH relativeFrom="margin">
              <wp:align>center</wp:align>
            </wp:positionH>
            <wp:positionV relativeFrom="paragraph">
              <wp:posOffset>794385</wp:posOffset>
            </wp:positionV>
            <wp:extent cx="2809875" cy="1581150"/>
            <wp:effectExtent l="19050" t="0" r="9525" b="0"/>
            <wp:wrapTopAndBottom/>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809875" cy="1581150"/>
                    </a:xfrm>
                    <a:prstGeom prst="rect">
                      <a:avLst/>
                    </a:prstGeom>
                    <a:noFill/>
                    <a:ln w="9525">
                      <a:noFill/>
                      <a:miter lim="800000"/>
                      <a:headEnd/>
                      <a:tailEnd/>
                    </a:ln>
                  </pic:spPr>
                </pic:pic>
              </a:graphicData>
            </a:graphic>
          </wp:anchor>
        </w:drawing>
      </w:r>
      <w:r w:rsidR="00D76AFE" w:rsidRPr="00826507">
        <w:rPr>
          <w:u w:val="single"/>
        </w:rPr>
        <w:t>Vyvážení bílé</w:t>
      </w:r>
      <w:r w:rsidR="00D76AFE">
        <w:t xml:space="preserve"> –</w:t>
      </w:r>
      <w:r w:rsidR="00826507">
        <w:t xml:space="preserve"> R</w:t>
      </w:r>
      <w:r w:rsidR="00826507" w:rsidRPr="00826507">
        <w:t>ůzné světelné zdroje vydávají odlišné světlo</w:t>
      </w:r>
      <w:r w:rsidR="00826507">
        <w:t xml:space="preserve">. </w:t>
      </w:r>
      <w:r w:rsidR="00171365">
        <w:t>Běžně jsou fotoap</w:t>
      </w:r>
      <w:r w:rsidR="003257A9">
        <w:t>aráty nastavené na úroveň střední</w:t>
      </w:r>
      <w:r w:rsidR="00171365">
        <w:t xml:space="preserve"> šedé barvy. </w:t>
      </w:r>
      <w:r w:rsidR="00826507" w:rsidRPr="00826507">
        <w:t>V dnešní době jsou všechny fotoaparáty vybaveny funkcí automatického vyvážení bílé</w:t>
      </w:r>
      <w:r w:rsidR="003257A9">
        <w:t xml:space="preserve"> (AWB) a ručně nastavitelnými režimy. </w:t>
      </w:r>
      <w:r w:rsidR="00B21961">
        <w:t>Nejčastější režimy:</w:t>
      </w:r>
    </w:p>
    <w:p w:rsidR="00B21961" w:rsidRDefault="00AB1F28" w:rsidP="009F29EE">
      <w:pPr>
        <w:pStyle w:val="ListParagraph"/>
        <w:spacing w:before="240"/>
        <w:ind w:left="0"/>
        <w:contextualSpacing w:val="0"/>
        <w:jc w:val="both"/>
      </w:pPr>
      <w:r w:rsidRPr="00AB1F28">
        <w:rPr>
          <w:noProof/>
        </w:rPr>
        <w:pict>
          <v:shape id="_x0000_s1053" type="#_x0000_t202" style="position:absolute;left:0;text-align:left;margin-left:121.95pt;margin-top:150.15pt;width:244.6pt;height:15.1pt;z-index:251712000" stroked="f">
            <v:textbox inset="0,0,0,0">
              <w:txbxContent>
                <w:p w:rsidR="00B15F06" w:rsidRPr="0065253E" w:rsidRDefault="00B15F06" w:rsidP="009F29EE">
                  <w:pPr>
                    <w:pStyle w:val="Caption"/>
                    <w:rPr>
                      <w:noProof/>
                      <w:sz w:val="24"/>
                      <w:szCs w:val="24"/>
                      <w:u w:val="single"/>
                    </w:rPr>
                  </w:pPr>
                  <w:r>
                    <w:t>Obrázek 14 - Některé režimy vyvážení bílé barvy</w:t>
                  </w:r>
                </w:p>
              </w:txbxContent>
            </v:textbox>
            <w10:wrap type="topAndBottom"/>
          </v:shape>
        </w:pict>
      </w:r>
      <w:r w:rsidR="009F29EE" w:rsidRPr="009F29EE">
        <w:rPr>
          <w:u w:val="single"/>
        </w:rPr>
        <w:t>Expoziční režim</w:t>
      </w:r>
      <w:r w:rsidR="009F29EE">
        <w:t xml:space="preserve"> – nám umožňuje nastavit vhodné parametry expozice po správné vyfocení scény. Režim volíme obvykle ručním voličem, který podle typu fotoaparátu obsahuje automatické a poloautomatické režimy včetně manuálního režimu.</w:t>
      </w:r>
    </w:p>
    <w:p w:rsidR="00DB1AEE" w:rsidRDefault="00AB1F28">
      <w:r w:rsidRPr="00AB1F28">
        <w:rPr>
          <w:noProof/>
        </w:rPr>
        <w:pict>
          <v:shape id="_x0000_s1052" type="#_x0000_t202" style="position:absolute;margin-left:72.35pt;margin-top:161.1pt;width:368.15pt;height:15pt;z-index:251709952" stroked="f">
            <v:textbox inset="0,0,0,0">
              <w:txbxContent>
                <w:p w:rsidR="00B15F06" w:rsidRPr="007D674D" w:rsidRDefault="00B15F06" w:rsidP="009F29EE">
                  <w:pPr>
                    <w:pStyle w:val="Caption"/>
                    <w:rPr>
                      <w:noProof/>
                      <w:sz w:val="24"/>
                      <w:szCs w:val="24"/>
                    </w:rPr>
                  </w:pPr>
                  <w:r>
                    <w:t>Obrázek 15 – Jedno z častých uspořádání voliče expozičních režimů u vyspělejších fotoaparátů</w:t>
                  </w:r>
                </w:p>
              </w:txbxContent>
            </v:textbox>
            <w10:wrap type="square"/>
          </v:shape>
        </w:pict>
      </w:r>
      <w:r w:rsidR="003257A9">
        <w:rPr>
          <w:noProof/>
          <w:lang w:val="en-US" w:eastAsia="en-US"/>
        </w:rPr>
        <w:drawing>
          <wp:anchor distT="0" distB="0" distL="114300" distR="114300" simplePos="0" relativeHeight="251707904" behindDoc="0" locked="0" layoutInCell="1" allowOverlap="1">
            <wp:simplePos x="0" y="0"/>
            <wp:positionH relativeFrom="margin">
              <wp:posOffset>1919605</wp:posOffset>
            </wp:positionH>
            <wp:positionV relativeFrom="paragraph">
              <wp:posOffset>302260</wp:posOffset>
            </wp:positionV>
            <wp:extent cx="2381250" cy="1524000"/>
            <wp:effectExtent l="19050" t="0" r="0" b="0"/>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2381250" cy="1524000"/>
                    </a:xfrm>
                    <a:prstGeom prst="rect">
                      <a:avLst/>
                    </a:prstGeom>
                    <a:noFill/>
                    <a:ln w="9525">
                      <a:noFill/>
                      <a:miter lim="800000"/>
                      <a:headEnd/>
                      <a:tailEnd/>
                    </a:ln>
                  </pic:spPr>
                </pic:pic>
              </a:graphicData>
            </a:graphic>
          </wp:anchor>
        </w:drawing>
      </w:r>
      <w:r w:rsidR="00DB1AEE">
        <w:br w:type="page"/>
      </w:r>
    </w:p>
    <w:p w:rsidR="00DB1AEE" w:rsidRPr="00526ECE" w:rsidRDefault="00DB1AEE" w:rsidP="00DB1AEE">
      <w:pPr>
        <w:pStyle w:val="ListParagraph"/>
        <w:jc w:val="both"/>
      </w:pPr>
      <w:r>
        <w:lastRenderedPageBreak/>
        <w:tab/>
      </w:r>
      <w:r w:rsidR="00DD057B">
        <w:t>Máte prostudovaný přiložený</w:t>
      </w:r>
      <w:r w:rsidR="00526ECE">
        <w:t xml:space="preserve"> manuálu k</w:t>
      </w:r>
      <w:r w:rsidR="00DD057B">
        <w:t> </w:t>
      </w:r>
      <w:r w:rsidR="00526ECE">
        <w:t>fotoaparátu</w:t>
      </w:r>
      <w:r w:rsidR="00DD057B">
        <w:t>?</w:t>
      </w:r>
      <w:r w:rsidR="00526ECE">
        <w:t xml:space="preserve"> </w:t>
      </w:r>
      <w:r w:rsidR="00526ECE">
        <w:sym w:font="Wingdings" w:char="F04A"/>
      </w:r>
      <w:r w:rsidR="00526ECE">
        <w:t>. Uvedeny jsou pouze základní režimy.</w:t>
      </w:r>
      <w:r w:rsidR="00487BDC">
        <w:t xml:space="preserve"> Začátečníci si pořizují většinou levné kompakty, které obsahují většinou jen plnou automatiku. </w:t>
      </w:r>
      <w:r w:rsidR="00DD057B">
        <w:t xml:space="preserve">Ta automaticky nastavuje CLONU, ČAS i ISO. </w:t>
      </w:r>
      <w:r w:rsidR="00487BDC">
        <w:t>Uživatelé, kteří to s focením myslí vážně, sáhnou po dražším kompaktu nebo rovnou po zrcadlovce, která nabízí plnou kontrolu nad pořizovanou fotografií.</w:t>
      </w:r>
    </w:p>
    <w:p w:rsidR="00526ECE" w:rsidRDefault="00DD057B" w:rsidP="00526ECE">
      <w:pPr>
        <w:pStyle w:val="ListParagraph"/>
        <w:spacing w:before="240"/>
        <w:ind w:left="1428" w:firstLine="696"/>
        <w:jc w:val="both"/>
      </w:pPr>
      <w:r>
        <w:rPr>
          <w:noProof/>
          <w:u w:val="single"/>
          <w:lang w:val="en-US" w:eastAsia="en-US"/>
        </w:rPr>
        <w:drawing>
          <wp:anchor distT="0" distB="0" distL="114300" distR="114300" simplePos="0" relativeHeight="251713024" behindDoc="0" locked="0" layoutInCell="1" allowOverlap="1">
            <wp:simplePos x="0" y="0"/>
            <wp:positionH relativeFrom="column">
              <wp:posOffset>481330</wp:posOffset>
            </wp:positionH>
            <wp:positionV relativeFrom="paragraph">
              <wp:posOffset>154305</wp:posOffset>
            </wp:positionV>
            <wp:extent cx="361950" cy="419100"/>
            <wp:effectExtent l="19050" t="0" r="0" b="0"/>
            <wp:wrapTopAndBottom/>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361950" cy="419100"/>
                    </a:xfrm>
                    <a:prstGeom prst="rect">
                      <a:avLst/>
                    </a:prstGeom>
                    <a:noFill/>
                    <a:ln w="9525">
                      <a:noFill/>
                      <a:miter lim="800000"/>
                      <a:headEnd/>
                      <a:tailEnd/>
                    </a:ln>
                  </pic:spPr>
                </pic:pic>
              </a:graphicData>
            </a:graphic>
          </wp:anchor>
        </w:drawing>
      </w:r>
      <w:r w:rsidR="00526ECE">
        <w:rPr>
          <w:u w:val="single"/>
        </w:rPr>
        <w:t>P</w:t>
      </w:r>
      <w:r w:rsidR="00526ECE" w:rsidRPr="00DB1AEE">
        <w:rPr>
          <w:u w:val="single"/>
        </w:rPr>
        <w:t>ortrét</w:t>
      </w:r>
    </w:p>
    <w:p w:rsidR="00DB1AEE" w:rsidRDefault="00DB1AEE" w:rsidP="00526ECE">
      <w:pPr>
        <w:pStyle w:val="ListParagraph"/>
        <w:spacing w:before="240"/>
        <w:ind w:firstLine="696"/>
        <w:jc w:val="both"/>
      </w:pPr>
      <w:r>
        <w:rPr>
          <w:noProof/>
          <w:lang w:val="en-US" w:eastAsia="en-US"/>
        </w:rPr>
        <w:drawing>
          <wp:anchor distT="0" distB="0" distL="114300" distR="114300" simplePos="0" relativeHeight="251714048" behindDoc="0" locked="0" layoutInCell="1" allowOverlap="1">
            <wp:simplePos x="0" y="0"/>
            <wp:positionH relativeFrom="column">
              <wp:posOffset>480060</wp:posOffset>
            </wp:positionH>
            <wp:positionV relativeFrom="paragraph">
              <wp:posOffset>984250</wp:posOffset>
            </wp:positionV>
            <wp:extent cx="480060" cy="350520"/>
            <wp:effectExtent l="1905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80060" cy="350520"/>
                    </a:xfrm>
                    <a:prstGeom prst="rect">
                      <a:avLst/>
                    </a:prstGeom>
                    <a:noFill/>
                    <a:ln w="9525">
                      <a:noFill/>
                      <a:miter lim="800000"/>
                      <a:headEnd/>
                      <a:tailEnd/>
                    </a:ln>
                  </pic:spPr>
                </pic:pic>
              </a:graphicData>
            </a:graphic>
          </wp:anchor>
        </w:drawing>
      </w:r>
      <w:r>
        <w:t xml:space="preserve">Fotoaparát předpokládá hlavní objekt blízko (cca 1-5 metrů) a tam preferuje ostření. Dále preferuje nízká clonová čísla a tím malou hloubku ostrosti. Při zpracování obrazu se často méně doostřuje (obrázky jsou měkčí) a barvy se upravují na jemné, přirozené, zejména s důrazem na pleťovku. Fotoaparát neváhá použít blesk a často volí automaticky i režim redukce červených očí. </w:t>
      </w:r>
    </w:p>
    <w:p w:rsidR="00DB1AEE" w:rsidRPr="00DB1AEE" w:rsidRDefault="00DB1AEE" w:rsidP="00DB1AEE">
      <w:pPr>
        <w:pStyle w:val="ListParagraph"/>
        <w:spacing w:before="240"/>
        <w:jc w:val="both"/>
        <w:rPr>
          <w:u w:val="single"/>
        </w:rPr>
      </w:pPr>
      <w:r>
        <w:tab/>
      </w:r>
      <w:r>
        <w:tab/>
      </w:r>
      <w:r w:rsidRPr="00DB1AEE">
        <w:rPr>
          <w:u w:val="single"/>
        </w:rPr>
        <w:t>Krajina</w:t>
      </w:r>
    </w:p>
    <w:p w:rsidR="00DB1AEE" w:rsidRDefault="00DB1AEE" w:rsidP="00526ECE">
      <w:pPr>
        <w:pStyle w:val="ListParagraph"/>
        <w:spacing w:before="240"/>
        <w:ind w:firstLine="696"/>
        <w:jc w:val="both"/>
      </w:pPr>
      <w:r>
        <w:rPr>
          <w:noProof/>
          <w:lang w:val="en-US" w:eastAsia="en-US"/>
        </w:rPr>
        <w:drawing>
          <wp:anchor distT="0" distB="0" distL="114300" distR="114300" simplePos="0" relativeHeight="251715072" behindDoc="0" locked="0" layoutInCell="1" allowOverlap="1">
            <wp:simplePos x="0" y="0"/>
            <wp:positionH relativeFrom="column">
              <wp:posOffset>480060</wp:posOffset>
            </wp:positionH>
            <wp:positionV relativeFrom="paragraph">
              <wp:posOffset>813435</wp:posOffset>
            </wp:positionV>
            <wp:extent cx="480060" cy="414655"/>
            <wp:effectExtent l="1905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480060" cy="414655"/>
                    </a:xfrm>
                    <a:prstGeom prst="rect">
                      <a:avLst/>
                    </a:prstGeom>
                    <a:noFill/>
                    <a:ln w="9525">
                      <a:noFill/>
                      <a:miter lim="800000"/>
                      <a:headEnd/>
                      <a:tailEnd/>
                    </a:ln>
                  </pic:spPr>
                </pic:pic>
              </a:graphicData>
            </a:graphic>
          </wp:anchor>
        </w:drawing>
      </w:r>
      <w:r>
        <w:t>Na rozdíl od portrétu, zde fotoaparát preferuje vyšší clonová čísla a tím vyšší hloubku ostrosti. Obrázky jsou silně doostřovány, je jim zvýšen kontrast a mnohem silněji se saturují barvy s cílem dosáhnou vzhledu pohlednic. Blesk bývá zakázán - jeho použití v krajině sice není v praxi vyloučené, ale není typické.</w:t>
      </w:r>
    </w:p>
    <w:p w:rsidR="00DB1AEE" w:rsidRPr="00DB1AEE" w:rsidRDefault="00DB1AEE" w:rsidP="00DB1AEE">
      <w:pPr>
        <w:pStyle w:val="ListParagraph"/>
        <w:spacing w:before="240"/>
        <w:jc w:val="both"/>
        <w:rPr>
          <w:u w:val="single"/>
        </w:rPr>
      </w:pPr>
      <w:r>
        <w:tab/>
      </w:r>
      <w:r>
        <w:tab/>
      </w:r>
      <w:r w:rsidRPr="00DB1AEE">
        <w:rPr>
          <w:u w:val="single"/>
        </w:rPr>
        <w:t>Sport</w:t>
      </w:r>
    </w:p>
    <w:p w:rsidR="00DB1AEE" w:rsidRDefault="00DB1AEE" w:rsidP="00526ECE">
      <w:pPr>
        <w:pStyle w:val="ListParagraph"/>
        <w:spacing w:before="240"/>
        <w:ind w:firstLine="696"/>
        <w:jc w:val="both"/>
      </w:pPr>
      <w:r>
        <w:t>Fotoaparát logicky předpokládá akční a dynamické scény, takže preferuje krátké expoziční časy, často bohužel na úkor vysokého ISO. Automaticky také volí kontinuální r</w:t>
      </w:r>
      <w:r w:rsidR="00526ECE">
        <w:t>ežim snímání (střílení snímků)</w:t>
      </w:r>
      <w:r>
        <w:t>. Blesk je někdy zakázán - např. v halách se mnohdy nesmí ani používat.</w:t>
      </w:r>
    </w:p>
    <w:p w:rsidR="00DB1AEE" w:rsidRPr="00DB1AEE" w:rsidRDefault="00526ECE" w:rsidP="00DB1AEE">
      <w:pPr>
        <w:pStyle w:val="ListParagraph"/>
        <w:spacing w:before="240"/>
        <w:jc w:val="both"/>
        <w:rPr>
          <w:u w:val="single"/>
        </w:rPr>
      </w:pPr>
      <w:r>
        <w:rPr>
          <w:noProof/>
          <w:lang w:val="en-US" w:eastAsia="en-US"/>
        </w:rPr>
        <w:drawing>
          <wp:anchor distT="0" distB="0" distL="114300" distR="114300" simplePos="0" relativeHeight="251716096" behindDoc="0" locked="0" layoutInCell="1" allowOverlap="1">
            <wp:simplePos x="0" y="0"/>
            <wp:positionH relativeFrom="column">
              <wp:posOffset>480060</wp:posOffset>
            </wp:positionH>
            <wp:positionV relativeFrom="paragraph">
              <wp:posOffset>133985</wp:posOffset>
            </wp:positionV>
            <wp:extent cx="356235" cy="372110"/>
            <wp:effectExtent l="19050" t="0" r="571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56235" cy="372110"/>
                    </a:xfrm>
                    <a:prstGeom prst="rect">
                      <a:avLst/>
                    </a:prstGeom>
                    <a:noFill/>
                    <a:ln w="9525">
                      <a:noFill/>
                      <a:miter lim="800000"/>
                      <a:headEnd/>
                      <a:tailEnd/>
                    </a:ln>
                  </pic:spPr>
                </pic:pic>
              </a:graphicData>
            </a:graphic>
          </wp:anchor>
        </w:drawing>
      </w:r>
      <w:r w:rsidR="00DB1AEE">
        <w:tab/>
      </w:r>
      <w:r w:rsidR="00DB1AEE">
        <w:tab/>
      </w:r>
      <w:r w:rsidR="00DB1AEE" w:rsidRPr="00DB1AEE">
        <w:rPr>
          <w:u w:val="single"/>
        </w:rPr>
        <w:t>Makro</w:t>
      </w:r>
    </w:p>
    <w:p w:rsidR="00DB1AEE" w:rsidRDefault="00526ECE" w:rsidP="00526ECE">
      <w:pPr>
        <w:pStyle w:val="ListParagraph"/>
        <w:spacing w:before="240"/>
        <w:ind w:firstLine="696"/>
        <w:jc w:val="both"/>
      </w:pPr>
      <w:r>
        <w:rPr>
          <w:noProof/>
          <w:lang w:val="en-US" w:eastAsia="en-US"/>
        </w:rPr>
        <w:drawing>
          <wp:anchor distT="0" distB="0" distL="114300" distR="114300" simplePos="0" relativeHeight="251717120" behindDoc="0" locked="0" layoutInCell="1" allowOverlap="1">
            <wp:simplePos x="0" y="0"/>
            <wp:positionH relativeFrom="column">
              <wp:posOffset>480060</wp:posOffset>
            </wp:positionH>
            <wp:positionV relativeFrom="paragraph">
              <wp:posOffset>600710</wp:posOffset>
            </wp:positionV>
            <wp:extent cx="339725" cy="339725"/>
            <wp:effectExtent l="19050" t="0" r="317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339725" cy="339725"/>
                    </a:xfrm>
                    <a:prstGeom prst="rect">
                      <a:avLst/>
                    </a:prstGeom>
                    <a:noFill/>
                    <a:ln w="9525">
                      <a:noFill/>
                      <a:miter lim="800000"/>
                      <a:headEnd/>
                      <a:tailEnd/>
                    </a:ln>
                  </pic:spPr>
                </pic:pic>
              </a:graphicData>
            </a:graphic>
          </wp:anchor>
        </w:drawing>
      </w:r>
      <w:r w:rsidR="00DB1AEE">
        <w:t>Fotoaparát předpokládá objekt velmi blízko, a tak preferuje ostření na krátké vzdálenosti. Většinou ostří pouze na stř</w:t>
      </w:r>
      <w:r>
        <w:t>ední bod a neváhá použít blesk. Z manuálu je dobré zjistit, z jaké minimální vzdálenosti můžete objekt fotit.</w:t>
      </w:r>
    </w:p>
    <w:p w:rsidR="00DB1AEE" w:rsidRPr="00DB1AEE" w:rsidRDefault="00DB1AEE" w:rsidP="00DB1AEE">
      <w:pPr>
        <w:pStyle w:val="ListParagraph"/>
        <w:spacing w:before="240"/>
        <w:jc w:val="both"/>
        <w:rPr>
          <w:u w:val="single"/>
        </w:rPr>
      </w:pPr>
      <w:r>
        <w:tab/>
      </w:r>
      <w:r>
        <w:tab/>
      </w:r>
      <w:r w:rsidRPr="00DB1AEE">
        <w:rPr>
          <w:u w:val="single"/>
        </w:rPr>
        <w:t>Noční portrét</w:t>
      </w:r>
    </w:p>
    <w:p w:rsidR="00526ECE" w:rsidRDefault="00DB1AEE" w:rsidP="00526ECE">
      <w:pPr>
        <w:pStyle w:val="ListParagraph"/>
        <w:spacing w:before="240"/>
        <w:ind w:firstLine="696"/>
        <w:jc w:val="both"/>
      </w:pPr>
      <w:r>
        <w:t>Tady fotoaparát předpokládá blízko stojící portrétovanou osobu (podobně jako normální portrét) a za ní slabě osvětlené noční město či krajinu. Použije blesk a snaží se vybalancovat světlo blesku, které osvítí jen blízkou osobu (blesk nad cca 5 m je neúčinný), a přirozené světlo krajiny či města v pozadí. Na rozdíl od běžného portrétu se proto nebrání dlouhým expozičním časům. Ty pak mohou např. v nočním městě dosahovat i několika vteřin, a tak stativ je často nutností.</w:t>
      </w:r>
    </w:p>
    <w:p w:rsidR="009F29EE" w:rsidRDefault="00526ECE" w:rsidP="00487BDC">
      <w:pPr>
        <w:ind w:firstLine="708"/>
      </w:pPr>
      <w:r>
        <w:br w:type="page"/>
      </w:r>
    </w:p>
    <w:p w:rsidR="00893C67" w:rsidRPr="00893C67" w:rsidRDefault="00893C67">
      <w:pPr>
        <w:rPr>
          <w:b/>
        </w:rPr>
      </w:pPr>
      <w:r w:rsidRPr="00893C67">
        <w:rPr>
          <w:b/>
        </w:rPr>
        <w:lastRenderedPageBreak/>
        <w:t>Úkoly 1:</w:t>
      </w:r>
    </w:p>
    <w:p w:rsidR="00570786" w:rsidRDefault="00893C67">
      <w:r>
        <w:t>Zorientujte se ve svém fotoaparátu</w:t>
      </w:r>
      <w:r w:rsidR="00570786">
        <w:t>.</w:t>
      </w:r>
    </w:p>
    <w:p w:rsidR="00570786" w:rsidRDefault="00570786" w:rsidP="00570786">
      <w:pPr>
        <w:pStyle w:val="ListParagraph"/>
        <w:numPr>
          <w:ilvl w:val="0"/>
          <w:numId w:val="36"/>
        </w:numPr>
      </w:pPr>
      <w:r>
        <w:t>Ve vypnutém stavu</w:t>
      </w:r>
    </w:p>
    <w:p w:rsidR="00570786" w:rsidRDefault="00570786" w:rsidP="00570786">
      <w:pPr>
        <w:pStyle w:val="ListParagraph"/>
        <w:numPr>
          <w:ilvl w:val="1"/>
          <w:numId w:val="36"/>
        </w:numPr>
      </w:pPr>
      <w:r>
        <w:t xml:space="preserve">Zjistěte, kde se zasouvá paměťová karta. </w:t>
      </w:r>
      <w:r w:rsidR="006A1C30">
        <w:t>Vyjměte ji a zjistěte j</w:t>
      </w:r>
      <w:r>
        <w:t>akou má kapacitu a jaký je to typ. Kartu poté nechte ležet na stole.</w:t>
      </w:r>
      <w:r w:rsidR="006A1C30">
        <w:t xml:space="preserve"> Pokuste se najít na internetu</w:t>
      </w:r>
      <w:r w:rsidR="003257A9">
        <w:t xml:space="preserve"> (internetový obchod)</w:t>
      </w:r>
      <w:r w:rsidR="006A1C30">
        <w:t xml:space="preserve"> stejnou (popř. s vyšší kapacitou).</w:t>
      </w:r>
    </w:p>
    <w:p w:rsidR="00570786" w:rsidRDefault="00951A09" w:rsidP="00570786">
      <w:pPr>
        <w:pStyle w:val="ListParagraph"/>
        <w:numPr>
          <w:ilvl w:val="1"/>
          <w:numId w:val="36"/>
        </w:numPr>
      </w:pPr>
      <w:r>
        <w:t>Zjistěte, jaké baterie používá fotoaparát</w:t>
      </w:r>
      <w:r w:rsidR="00570786">
        <w:t xml:space="preserve"> (pokud je to možné) a pokuste se najít na internetu stejnou</w:t>
      </w:r>
      <w:r>
        <w:t xml:space="preserve"> (podobnou)</w:t>
      </w:r>
      <w:r w:rsidR="00570786">
        <w:t xml:space="preserve">. </w:t>
      </w:r>
      <w:r w:rsidR="003257A9">
        <w:t>U fotoaparátu</w:t>
      </w:r>
      <w:r>
        <w:t xml:space="preserve">, kde nejsou vloženy nabité baterie, </w:t>
      </w:r>
      <w:r w:rsidR="003257A9">
        <w:t xml:space="preserve"> může dojít po určité době ke smazání nastavených údajů z paměti fotoaparátu (datum, čas, jazyk atd.).</w:t>
      </w:r>
    </w:p>
    <w:p w:rsidR="00C4088E" w:rsidRDefault="00570786" w:rsidP="00951A09">
      <w:pPr>
        <w:pStyle w:val="ListParagraph"/>
        <w:numPr>
          <w:ilvl w:val="1"/>
          <w:numId w:val="36"/>
        </w:numPr>
      </w:pPr>
      <w:r>
        <w:t>Zjistěte, kde má fotoaparát</w:t>
      </w:r>
      <w:r w:rsidR="006A1C30">
        <w:t xml:space="preserve"> konektorovou výbavu (např.: USB port</w:t>
      </w:r>
      <w:r w:rsidR="00C4088E">
        <w:t>, nabíječka</w:t>
      </w:r>
      <w:r w:rsidR="006A1C30">
        <w:t xml:space="preserve"> aj.). Máte-li s sebou kabel k připojení fotoaparátu, zkuste jej do správného konektoru </w:t>
      </w:r>
      <w:r w:rsidR="00951A09">
        <w:t xml:space="preserve">cvičně </w:t>
      </w:r>
      <w:r w:rsidR="006A1C30">
        <w:t xml:space="preserve">zasunout </w:t>
      </w:r>
      <w:r w:rsidR="00951A09">
        <w:t xml:space="preserve">(konektory jsou malé a pouze jednostranné) </w:t>
      </w:r>
      <w:r w:rsidR="006A1C30">
        <w:t>a poté vysunout (vše s citem). Zatím k počítači nepřipojujeme.</w:t>
      </w:r>
    </w:p>
    <w:p w:rsidR="006A1C30" w:rsidRDefault="006A1C30" w:rsidP="0080083F">
      <w:pPr>
        <w:pStyle w:val="ListParagraph"/>
        <w:numPr>
          <w:ilvl w:val="1"/>
          <w:numId w:val="36"/>
        </w:numPr>
        <w:spacing w:after="240"/>
        <w:ind w:left="1434" w:hanging="357"/>
        <w:contextualSpacing w:val="0"/>
      </w:pPr>
      <w:r>
        <w:t>Fotoaparát zpět zkompletujte</w:t>
      </w:r>
      <w:r w:rsidR="00C4088E">
        <w:t>.</w:t>
      </w:r>
    </w:p>
    <w:p w:rsidR="00484CE0" w:rsidRDefault="00570786" w:rsidP="00570786">
      <w:pPr>
        <w:pStyle w:val="ListParagraph"/>
        <w:numPr>
          <w:ilvl w:val="0"/>
          <w:numId w:val="36"/>
        </w:numPr>
      </w:pPr>
      <w:r>
        <w:t>Zapněte jej a ...</w:t>
      </w:r>
      <w:r w:rsidR="0080083F">
        <w:t>(ideální by bylo přednastudování manuálu)</w:t>
      </w:r>
    </w:p>
    <w:p w:rsidR="00570786" w:rsidRDefault="00C4088E" w:rsidP="00570786">
      <w:pPr>
        <w:pStyle w:val="ListParagraph"/>
        <w:numPr>
          <w:ilvl w:val="1"/>
          <w:numId w:val="36"/>
        </w:numPr>
      </w:pPr>
      <w:r>
        <w:t>Zkontrolujte stav baterie</w:t>
      </w:r>
      <w:r w:rsidR="00B15F06">
        <w:t>.</w:t>
      </w:r>
    </w:p>
    <w:p w:rsidR="00951A09" w:rsidRDefault="00951A09" w:rsidP="00570786">
      <w:pPr>
        <w:pStyle w:val="ListParagraph"/>
        <w:numPr>
          <w:ilvl w:val="1"/>
          <w:numId w:val="36"/>
        </w:numPr>
      </w:pPr>
      <w:r>
        <w:t>Zkontrolujte nastavení aktuálního datumu a času.</w:t>
      </w:r>
    </w:p>
    <w:p w:rsidR="00951A09" w:rsidRDefault="00951A09" w:rsidP="00570786">
      <w:pPr>
        <w:pStyle w:val="ListParagraph"/>
        <w:numPr>
          <w:ilvl w:val="1"/>
          <w:numId w:val="36"/>
        </w:numPr>
      </w:pPr>
      <w:r>
        <w:t>Zjistěte, kde se nastavují automatick</w:t>
      </w:r>
      <w:r w:rsidR="0080083F">
        <w:t>é režimy (např. portrét, makro, sport, krajina atd.)</w:t>
      </w:r>
      <w:r>
        <w:t>.</w:t>
      </w:r>
    </w:p>
    <w:p w:rsidR="00951A09" w:rsidRDefault="00951A09" w:rsidP="00570786">
      <w:pPr>
        <w:pStyle w:val="ListParagraph"/>
        <w:numPr>
          <w:ilvl w:val="1"/>
          <w:numId w:val="36"/>
        </w:numPr>
      </w:pPr>
      <w:r>
        <w:t>Zjistě</w:t>
      </w:r>
      <w:r w:rsidR="0080083F">
        <w:t>te, kterými tlačítky se</w:t>
      </w:r>
      <w:r>
        <w:t xml:space="preserve"> nastavuje optický ZOOM.</w:t>
      </w:r>
    </w:p>
    <w:p w:rsidR="0080083F" w:rsidRDefault="0080083F" w:rsidP="00570786">
      <w:pPr>
        <w:pStyle w:val="ListParagraph"/>
        <w:numPr>
          <w:ilvl w:val="1"/>
          <w:numId w:val="36"/>
        </w:numPr>
      </w:pPr>
      <w:r>
        <w:t>Zjistěte, kde se nastavuje kvalita fotografie.</w:t>
      </w:r>
    </w:p>
    <w:p w:rsidR="00951A09" w:rsidRDefault="00951A09" w:rsidP="00B15F06">
      <w:pPr>
        <w:pStyle w:val="ListParagraph"/>
        <w:numPr>
          <w:ilvl w:val="1"/>
          <w:numId w:val="36"/>
        </w:numPr>
      </w:pPr>
      <w:r>
        <w:t>Zjistěte,</w:t>
      </w:r>
      <w:r w:rsidR="00B15F06">
        <w:t xml:space="preserve"> kde se nastavuje vyvážení bílé a blesk.</w:t>
      </w:r>
    </w:p>
    <w:p w:rsidR="00951A09" w:rsidRDefault="0080083F" w:rsidP="00570786">
      <w:pPr>
        <w:pStyle w:val="ListParagraph"/>
        <w:numPr>
          <w:ilvl w:val="1"/>
          <w:numId w:val="36"/>
        </w:numPr>
      </w:pPr>
      <w:r>
        <w:t>Zjistěte, zda-li se dá nastavit ISO. Pokud ano, tak v jakém rozmezí hodnot.</w:t>
      </w:r>
    </w:p>
    <w:p w:rsidR="0080083F" w:rsidRDefault="0080083F" w:rsidP="00570786">
      <w:pPr>
        <w:pStyle w:val="ListParagraph"/>
        <w:numPr>
          <w:ilvl w:val="1"/>
          <w:numId w:val="36"/>
        </w:numPr>
      </w:pPr>
      <w:r>
        <w:t>Zjistěte, kde se nastavuje kompenzace expozice EV</w:t>
      </w:r>
    </w:p>
    <w:p w:rsidR="00CF786A" w:rsidRDefault="00CF786A" w:rsidP="00570786">
      <w:pPr>
        <w:pStyle w:val="ListParagraph"/>
        <w:numPr>
          <w:ilvl w:val="1"/>
          <w:numId w:val="36"/>
        </w:numPr>
      </w:pPr>
      <w:r>
        <w:t>Zjistěte, jak se zapíná a vypíná optická stabilizace obrazu.</w:t>
      </w:r>
    </w:p>
    <w:p w:rsidR="00C17241" w:rsidRDefault="00C17241" w:rsidP="00570786">
      <w:pPr>
        <w:pStyle w:val="ListParagraph"/>
        <w:numPr>
          <w:ilvl w:val="1"/>
          <w:numId w:val="36"/>
        </w:numPr>
      </w:pPr>
      <w:r>
        <w:t>Zjistěte, co vše je zobrazeno na displeji fotoaparátu (aktivované funkce a nastavení ve formě symbolů)</w:t>
      </w:r>
      <w:r w:rsidR="00B15F06">
        <w:t>.</w:t>
      </w:r>
    </w:p>
    <w:p w:rsidR="0080083F" w:rsidRDefault="0080083F" w:rsidP="00570786">
      <w:pPr>
        <w:pStyle w:val="ListParagraph"/>
        <w:numPr>
          <w:ilvl w:val="1"/>
          <w:numId w:val="36"/>
        </w:numPr>
      </w:pPr>
      <w:r>
        <w:t>Vizuálně zkontrolujte čistotu objektivu</w:t>
      </w:r>
      <w:r w:rsidR="00B15F06">
        <w:t>.</w:t>
      </w:r>
    </w:p>
    <w:p w:rsidR="00CF786A" w:rsidRDefault="00CF786A" w:rsidP="00CF786A">
      <w:pPr>
        <w:pStyle w:val="ListParagraph"/>
        <w:numPr>
          <w:ilvl w:val="1"/>
          <w:numId w:val="36"/>
        </w:numPr>
        <w:spacing w:after="240"/>
        <w:ind w:left="1434" w:hanging="357"/>
        <w:contextualSpacing w:val="0"/>
      </w:pPr>
      <w:r>
        <w:t>Proveďte kontrolu obsahu paměťové karty. Pro účely školení je vhodné, aby neobsahovala žádné snímky (aby se dále s následně vyfocenými nepletly)</w:t>
      </w:r>
      <w:r w:rsidR="00B15F06">
        <w:t>.</w:t>
      </w:r>
    </w:p>
    <w:p w:rsidR="00536806" w:rsidRDefault="00290811" w:rsidP="00192C66">
      <w:pPr>
        <w:pStyle w:val="ListParagraph"/>
        <w:numPr>
          <w:ilvl w:val="0"/>
          <w:numId w:val="36"/>
        </w:numPr>
        <w:spacing w:after="240"/>
        <w:ind w:left="1066" w:hanging="357"/>
        <w:contextualSpacing w:val="0"/>
      </w:pPr>
      <w:r>
        <w:t>Pořiďte v prostorách školy</w:t>
      </w:r>
      <w:r w:rsidR="00CF786A">
        <w:t xml:space="preserve"> </w:t>
      </w:r>
      <w:r w:rsidR="00C17241">
        <w:t xml:space="preserve">30 </w:t>
      </w:r>
      <w:r w:rsidR="00223384">
        <w:t xml:space="preserve">různých </w:t>
      </w:r>
      <w:r w:rsidR="00C17241">
        <w:t>snímků</w:t>
      </w:r>
      <w:r w:rsidR="00CF786A">
        <w:t xml:space="preserve"> s následujícími vlastnostmi a nastavením fotoaparátu</w:t>
      </w:r>
      <w:r w:rsidR="00915B24">
        <w:t>. Sami zvolte okolnosti, jako jsou</w:t>
      </w:r>
      <w:r w:rsidR="00C17241">
        <w:t>:</w:t>
      </w:r>
      <w:r w:rsidR="00915B24">
        <w:t xml:space="preserve"> místo, úhel, světlo, kompozice</w:t>
      </w:r>
      <w:r w:rsidR="00B63731">
        <w:t>, dynamika, vyjádření emoce, náboj</w:t>
      </w:r>
      <w:r w:rsidR="00FD33DD">
        <w:t>. N</w:t>
      </w:r>
      <w:r w:rsidR="00223384">
        <w:t xml:space="preserve">astavte </w:t>
      </w:r>
      <w:r w:rsidR="00192C66">
        <w:t>vhodné parametry e</w:t>
      </w:r>
      <w:r w:rsidR="00FD33DD">
        <w:t>x</w:t>
      </w:r>
      <w:r w:rsidR="00192C66">
        <w:t>pozice (pokud to lze) – ISO, vyvážení bílé, blesk</w:t>
      </w:r>
      <w:r w:rsidR="00C245FA">
        <w:t>, ohnisko</w:t>
      </w:r>
      <w:r w:rsidR="00915B24">
        <w:t xml:space="preserve"> atd.</w:t>
      </w:r>
      <w:r w:rsidR="00192C66">
        <w:t xml:space="preserve"> Nafoťte:</w:t>
      </w:r>
    </w:p>
    <w:p w:rsidR="00CF786A" w:rsidRDefault="00C17241" w:rsidP="00CF786A">
      <w:pPr>
        <w:pStyle w:val="ListParagraph"/>
        <w:numPr>
          <w:ilvl w:val="1"/>
          <w:numId w:val="36"/>
        </w:numPr>
      </w:pPr>
      <w:r>
        <w:t xml:space="preserve">Portrét (prostřídejte se </w:t>
      </w:r>
      <w:r w:rsidR="00290811">
        <w:t>mezi sebou</w:t>
      </w:r>
      <w:r>
        <w:t>)</w:t>
      </w:r>
      <w:r w:rsidR="00223384">
        <w:t xml:space="preserve"> –</w:t>
      </w:r>
      <w:r w:rsidR="00816A4C">
        <w:t xml:space="preserve"> 3</w:t>
      </w:r>
      <w:r w:rsidR="00290811">
        <w:t>x</w:t>
      </w:r>
    </w:p>
    <w:p w:rsidR="00223384" w:rsidRDefault="00B15F06" w:rsidP="00CF786A">
      <w:pPr>
        <w:pStyle w:val="ListParagraph"/>
        <w:numPr>
          <w:ilvl w:val="1"/>
          <w:numId w:val="36"/>
        </w:numPr>
      </w:pPr>
      <w:r>
        <w:t>Rostlinu</w:t>
      </w:r>
      <w:r w:rsidR="00C245FA">
        <w:t xml:space="preserve"> </w:t>
      </w:r>
      <w:r w:rsidR="00290811">
        <w:t>–</w:t>
      </w:r>
      <w:r w:rsidR="00C245FA">
        <w:t xml:space="preserve"> </w:t>
      </w:r>
      <w:r w:rsidR="0096215E">
        <w:t>6</w:t>
      </w:r>
      <w:r w:rsidR="00290811">
        <w:t>x</w:t>
      </w:r>
    </w:p>
    <w:p w:rsidR="00C245FA" w:rsidRDefault="00C245FA" w:rsidP="00CF786A">
      <w:pPr>
        <w:pStyle w:val="ListParagraph"/>
        <w:numPr>
          <w:ilvl w:val="1"/>
          <w:numId w:val="36"/>
        </w:numPr>
      </w:pPr>
      <w:r>
        <w:t xml:space="preserve">Hodiny na chodbě </w:t>
      </w:r>
      <w:r w:rsidR="00290811">
        <w:t>–</w:t>
      </w:r>
      <w:r>
        <w:t xml:space="preserve"> </w:t>
      </w:r>
      <w:r w:rsidR="00290811">
        <w:t>2x</w:t>
      </w:r>
    </w:p>
    <w:p w:rsidR="00C245FA" w:rsidRDefault="00C245FA" w:rsidP="00CF786A">
      <w:pPr>
        <w:pStyle w:val="ListParagraph"/>
        <w:numPr>
          <w:ilvl w:val="1"/>
          <w:numId w:val="36"/>
        </w:numPr>
      </w:pPr>
      <w:r>
        <w:t>Živého hada</w:t>
      </w:r>
      <w:r w:rsidR="00290811">
        <w:t xml:space="preserve"> </w:t>
      </w:r>
      <w:r w:rsidR="00B15F06">
        <w:t xml:space="preserve">(pokud to bude možné) </w:t>
      </w:r>
      <w:r w:rsidR="00290811">
        <w:t>– 3x</w:t>
      </w:r>
    </w:p>
    <w:p w:rsidR="00290811" w:rsidRDefault="00290811" w:rsidP="00CF786A">
      <w:pPr>
        <w:pStyle w:val="ListParagraph"/>
        <w:numPr>
          <w:ilvl w:val="1"/>
          <w:numId w:val="36"/>
        </w:numPr>
      </w:pPr>
      <w:r>
        <w:t>Krokodýla v</w:t>
      </w:r>
      <w:r w:rsidR="00B15F06">
        <w:t> </w:t>
      </w:r>
      <w:r>
        <w:t>podkroví</w:t>
      </w:r>
      <w:r w:rsidR="00B15F06">
        <w:t xml:space="preserve"> –</w:t>
      </w:r>
      <w:r w:rsidR="00816A4C">
        <w:t xml:space="preserve"> 3</w:t>
      </w:r>
      <w:r w:rsidR="00B15F06">
        <w:t>x</w:t>
      </w:r>
    </w:p>
    <w:p w:rsidR="00B15F06" w:rsidRDefault="00B15F06" w:rsidP="00CF786A">
      <w:pPr>
        <w:pStyle w:val="ListParagraph"/>
        <w:numPr>
          <w:ilvl w:val="1"/>
          <w:numId w:val="36"/>
        </w:numPr>
      </w:pPr>
      <w:r>
        <w:t>Plápolání svíčky –</w:t>
      </w:r>
      <w:r w:rsidR="00816A4C">
        <w:t xml:space="preserve"> 3</w:t>
      </w:r>
      <w:r>
        <w:t>x</w:t>
      </w:r>
    </w:p>
    <w:p w:rsidR="00B15F06" w:rsidRDefault="00FD33DD" w:rsidP="00CF786A">
      <w:pPr>
        <w:pStyle w:val="ListParagraph"/>
        <w:numPr>
          <w:ilvl w:val="1"/>
          <w:numId w:val="36"/>
        </w:numPr>
      </w:pPr>
      <w:r>
        <w:t>Libovolný předmět co nejvíce z blízka – 4x</w:t>
      </w:r>
    </w:p>
    <w:p w:rsidR="00FD33DD" w:rsidRDefault="00816A4C" w:rsidP="00CF786A">
      <w:pPr>
        <w:pStyle w:val="ListParagraph"/>
        <w:numPr>
          <w:ilvl w:val="1"/>
          <w:numId w:val="36"/>
        </w:numPr>
      </w:pPr>
      <w:r>
        <w:t>Libovolný A4 textový dokument z </w:t>
      </w:r>
      <w:r w:rsidR="00D868B9">
        <w:t>nástěnky</w:t>
      </w:r>
      <w:r>
        <w:t xml:space="preserve"> – 3x</w:t>
      </w:r>
    </w:p>
    <w:p w:rsidR="00B63731" w:rsidRDefault="00B63731" w:rsidP="00CF786A">
      <w:pPr>
        <w:pStyle w:val="ListParagraph"/>
        <w:numPr>
          <w:ilvl w:val="1"/>
          <w:numId w:val="36"/>
        </w:numPr>
      </w:pPr>
      <w:r>
        <w:t>Poškozený povrch libovolného předmětu – 3x</w:t>
      </w:r>
    </w:p>
    <w:p w:rsidR="00893C67" w:rsidRDefault="00893C67">
      <w:pPr>
        <w:rPr>
          <w:rFonts w:ascii="Arial" w:hAnsi="Arial"/>
          <w:b/>
          <w:bCs/>
          <w:kern w:val="28"/>
          <w:sz w:val="32"/>
          <w:szCs w:val="20"/>
        </w:rPr>
      </w:pPr>
      <w:r>
        <w:lastRenderedPageBreak/>
        <w:br w:type="page"/>
      </w:r>
    </w:p>
    <w:p w:rsidR="00487BDC" w:rsidRDefault="00487BDC" w:rsidP="00270E48">
      <w:pPr>
        <w:pStyle w:val="StyleTitleLeft"/>
      </w:pPr>
      <w:r>
        <w:lastRenderedPageBreak/>
        <w:t>Přenos obrazových dat z digitálního fotoaparátu</w:t>
      </w:r>
    </w:p>
    <w:p w:rsidR="00487BDC" w:rsidRDefault="00893C67" w:rsidP="00E242A2">
      <w:pPr>
        <w:spacing w:after="240"/>
        <w:ind w:firstLine="357"/>
      </w:pPr>
      <w:r>
        <w:t xml:space="preserve">V předchozí části už jsme získali nějaké ty zkušenosti s fotoaparátem a jeho nastavením. Nyní nás čeká přenos obrazových dat do počítače a následná úprava. </w:t>
      </w:r>
      <w:r w:rsidR="00487BDC">
        <w:t xml:space="preserve">Fotografie máme pořízené </w:t>
      </w:r>
      <w:r w:rsidR="00E242A2">
        <w:t xml:space="preserve">na paměťové kartě </w:t>
      </w:r>
      <w:r w:rsidR="00487BDC">
        <w:t xml:space="preserve">a je čas je </w:t>
      </w:r>
      <w:r w:rsidR="00E242A2">
        <w:t>zpracovat. Způsob zpracování závisí na záměru fotografa.</w:t>
      </w:r>
    </w:p>
    <w:p w:rsidR="00E242A2" w:rsidRDefault="00E242A2" w:rsidP="00171365">
      <w:pPr>
        <w:pStyle w:val="ListParagraph"/>
        <w:numPr>
          <w:ilvl w:val="0"/>
          <w:numId w:val="26"/>
        </w:numPr>
        <w:jc w:val="both"/>
      </w:pPr>
      <w:r>
        <w:t xml:space="preserve">Fotografie můžeme přímo vytisknout na tiskárně. </w:t>
      </w:r>
      <w:r w:rsidR="00660E0B">
        <w:t xml:space="preserve">Budeme k tomu potřebovat propojovací kabel dodávaný k fotoaparátu. Bezdrátová komunikace se ale také nevylučuje (bude však o něco pomalejší). </w:t>
      </w:r>
      <w:r>
        <w:t xml:space="preserve">Obvykle je dnes barevná inkoustová tiskárna vybavena USB portem speciálně pro účel přímého tisku. Jedná se o funkci </w:t>
      </w:r>
      <w:r w:rsidRPr="00E242A2">
        <w:t>PictBridge</w:t>
      </w:r>
      <w:r>
        <w:t xml:space="preserve">. Také už některé tiskárny obsahují i malý LCD displej, na kterém lze fotografii nejen prohlédnout, ale i </w:t>
      </w:r>
      <w:r w:rsidR="00660E0B">
        <w:t>částečně upravit (základní úpravy např.:otočit, zesvětlit aj.). Při komunikaci musí být fotoaparát zapnutý.</w:t>
      </w:r>
    </w:p>
    <w:p w:rsidR="00660E0B" w:rsidRPr="00171365" w:rsidRDefault="00660E0B" w:rsidP="00171365">
      <w:pPr>
        <w:pStyle w:val="ListParagraph"/>
        <w:numPr>
          <w:ilvl w:val="0"/>
          <w:numId w:val="26"/>
        </w:numPr>
        <w:jc w:val="both"/>
        <w:rPr>
          <w:i/>
        </w:rPr>
      </w:pPr>
      <w:r w:rsidRPr="00171365">
        <w:rPr>
          <w:i/>
        </w:rPr>
        <w:t xml:space="preserve">Další možností je vytáhnout paměťovou kartu z fotoaparátu a zase ji pohodlně zasunout do slotu </w:t>
      </w:r>
      <w:r w:rsidR="00DF4EF7" w:rsidRPr="00171365">
        <w:rPr>
          <w:i/>
        </w:rPr>
        <w:t>tiskárny podporující dan</w:t>
      </w:r>
      <w:r w:rsidRPr="00171365">
        <w:rPr>
          <w:i/>
        </w:rPr>
        <w:t>ý typ paměťových karet.</w:t>
      </w:r>
    </w:p>
    <w:p w:rsidR="00660E0B" w:rsidRDefault="00660E0B" w:rsidP="00171365">
      <w:pPr>
        <w:pStyle w:val="ListParagraph"/>
        <w:numPr>
          <w:ilvl w:val="0"/>
          <w:numId w:val="26"/>
        </w:numPr>
        <w:jc w:val="both"/>
      </w:pPr>
      <w:r>
        <w:t>Pokud jsme majitelem televize nebo jiného projekčního zařízení s podporou daného typu paměťových karet, můžeme se rovnou pohodlně usadit a prohlížet si své výtvory.</w:t>
      </w:r>
    </w:p>
    <w:p w:rsidR="00660E0B" w:rsidRPr="00171365" w:rsidRDefault="00660E0B" w:rsidP="00171365">
      <w:pPr>
        <w:pStyle w:val="ListParagraph"/>
        <w:numPr>
          <w:ilvl w:val="0"/>
          <w:numId w:val="26"/>
        </w:numPr>
        <w:jc w:val="both"/>
        <w:rPr>
          <w:i/>
        </w:rPr>
      </w:pPr>
      <w:r w:rsidRPr="00171365">
        <w:rPr>
          <w:i/>
        </w:rPr>
        <w:t>Pokud ale máme v úmyslu fot</w:t>
      </w:r>
      <w:r w:rsidR="009B09D5" w:rsidRPr="00171365">
        <w:rPr>
          <w:i/>
        </w:rPr>
        <w:t>ografie uložit a poté třeba i upravit, budeme je muset přenést do počítače, ve kterém můžeme provádět kompletní správu a editaci pomocí rozmanitého software. Možnosti jsou obdobné. Nejčastěji propojit pomocí kabelu fotoaparát a počítač. Počítač fotoaparát</w:t>
      </w:r>
      <w:r w:rsidR="00D2331A" w:rsidRPr="00171365">
        <w:rPr>
          <w:i/>
        </w:rPr>
        <w:t xml:space="preserve"> </w:t>
      </w:r>
      <w:r w:rsidR="009B09D5" w:rsidRPr="00171365">
        <w:rPr>
          <w:i/>
        </w:rPr>
        <w:t xml:space="preserve">( který musí být zase zapnutý) obvykle automaticky detekuje a pro danou paměťovou kartu uloženou ve fotoaparátu vytvoří jednotku. Buď nám dá možnost ihned si složku s fotografiemi otevřít nebo si najdeme přes volbu „Tento počítač“ nově vytvořenou jednotku (což muže být občas chvíli problém). Také můžeme zase vytáhnout </w:t>
      </w:r>
      <w:r w:rsidR="00D2331A" w:rsidRPr="00171365">
        <w:rPr>
          <w:i/>
        </w:rPr>
        <w:t>kartu z fotoaparátu (nemáme-li po ruce propojovací kabel nebo nechceme trápit baterie apod.) a použít (pokud ji tedy máme) čtečku paměťových karet (externí nebo interní). Pokud nemáme, za několik set korun ji běžně pořídíme „na každém rohu“ (nejlépe tu interní ať nemusíme rozebírat skříň počítače). Čtečka karet se nemusí instalovat - mimo WIN98.</w:t>
      </w:r>
    </w:p>
    <w:p w:rsidR="00D2331A" w:rsidRDefault="00D2331A" w:rsidP="00171365">
      <w:pPr>
        <w:pStyle w:val="ListParagraph"/>
        <w:numPr>
          <w:ilvl w:val="0"/>
          <w:numId w:val="26"/>
        </w:numPr>
        <w:spacing w:after="240"/>
        <w:ind w:left="1077" w:hanging="357"/>
        <w:jc w:val="both"/>
      </w:pPr>
      <w:r>
        <w:t>Obsah paměťové karty můžeme dále nechat zpracovat buď ve Fotolabu nebo ve speciálních samoobslužných automatech umístěných třeba v obchodních centrech. Rozhodně se fotografie vytištěné ve fotolabu vyplatí a to jak cenově, tak kvalitativně (tisk, rozlišení, fotopapír)</w:t>
      </w:r>
    </w:p>
    <w:p w:rsidR="00D2331A" w:rsidRDefault="009323E1" w:rsidP="00171365">
      <w:pPr>
        <w:ind w:firstLine="708"/>
        <w:jc w:val="both"/>
      </w:pPr>
      <w:r>
        <w:rPr>
          <w:noProof/>
          <w:lang w:val="en-US" w:eastAsia="en-US"/>
        </w:rPr>
        <w:drawing>
          <wp:anchor distT="0" distB="0" distL="114300" distR="114300" simplePos="0" relativeHeight="251718144" behindDoc="0" locked="0" layoutInCell="1" allowOverlap="1">
            <wp:simplePos x="0" y="0"/>
            <wp:positionH relativeFrom="column">
              <wp:posOffset>1605280</wp:posOffset>
            </wp:positionH>
            <wp:positionV relativeFrom="paragraph">
              <wp:posOffset>714375</wp:posOffset>
            </wp:positionV>
            <wp:extent cx="1512570" cy="904875"/>
            <wp:effectExtent l="1905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t="43137"/>
                    <a:stretch>
                      <a:fillRect/>
                    </a:stretch>
                  </pic:blipFill>
                  <pic:spPr bwMode="auto">
                    <a:xfrm>
                      <a:off x="0" y="0"/>
                      <a:ext cx="1512570" cy="904875"/>
                    </a:xfrm>
                    <a:prstGeom prst="rect">
                      <a:avLst/>
                    </a:prstGeom>
                    <a:noFill/>
                    <a:ln w="9525">
                      <a:noFill/>
                      <a:miter lim="800000"/>
                      <a:headEnd/>
                      <a:tailEnd/>
                    </a:ln>
                  </pic:spPr>
                </pic:pic>
              </a:graphicData>
            </a:graphic>
          </wp:anchor>
        </w:drawing>
      </w:r>
      <w:r w:rsidR="00E33D44">
        <w:t>Rychlost přenosu dat nejen do počítače bude záviset na počtu fotografií, na jejich rozlišení, formátu a v neposlední řadě na rychlosti čtení paměťové karty.</w:t>
      </w:r>
    </w:p>
    <w:p w:rsidR="009323E1" w:rsidRDefault="00AB1F28">
      <w:pPr>
        <w:rPr>
          <w:noProof/>
          <w:lang w:val="en-US" w:eastAsia="en-US"/>
        </w:rPr>
      </w:pPr>
      <w:r w:rsidRPr="00AB1F28">
        <w:rPr>
          <w:noProof/>
        </w:rPr>
        <w:pict>
          <v:shape id="_x0000_s1054" type="#_x0000_t202" style="position:absolute;margin-left:253pt;margin-top:71.4pt;width:187.65pt;height:30.7pt;z-index:251720192" stroked="f">
            <v:textbox style="mso-fit-shape-to-text:t" inset="0,0,0,0">
              <w:txbxContent>
                <w:p w:rsidR="00B15F06" w:rsidRPr="00864050" w:rsidRDefault="00B15F06" w:rsidP="009323E1">
                  <w:pPr>
                    <w:pStyle w:val="Caption"/>
                    <w:rPr>
                      <w:noProof/>
                      <w:sz w:val="24"/>
                      <w:szCs w:val="24"/>
                    </w:rPr>
                  </w:pPr>
                  <w:r>
                    <w:t>Obrázek 16 – ukázka vzhledu USB konektorů používaných nejen u fotoaparátů</w:t>
                  </w:r>
                </w:p>
              </w:txbxContent>
            </v:textbox>
            <w10:wrap type="topAndBottom"/>
          </v:shape>
        </w:pict>
      </w:r>
      <w:r w:rsidR="009323E1">
        <w:rPr>
          <w:noProof/>
          <w:lang w:val="en-US" w:eastAsia="en-US"/>
        </w:rPr>
        <w:br w:type="page"/>
      </w:r>
    </w:p>
    <w:p w:rsidR="009323E1" w:rsidRDefault="0006354D" w:rsidP="00270E48">
      <w:pPr>
        <w:pStyle w:val="StyleTitleLeft"/>
      </w:pPr>
      <w:r>
        <w:lastRenderedPageBreak/>
        <w:t>Úprava fotografií</w:t>
      </w:r>
    </w:p>
    <w:p w:rsidR="00886223" w:rsidRDefault="00886223" w:rsidP="00886223">
      <w:pPr>
        <w:ind w:firstLine="360"/>
      </w:pPr>
      <w:r>
        <w:t>Úpravu fotografií začneme tak, že originální fotografie stažené z fotoaparátu pro „jistotu“ zkopírujeme. Úpravy budeme prováděk s kopiemi, neboť jisté úpravy již nelze vzít zpět a pokazit jedinečné fotky je věčná škoda. Ty originální můžeme smazat kdykoliv (až si budeme jisti, že je již opravdu nepotřebujeme).</w:t>
      </w:r>
    </w:p>
    <w:p w:rsidR="00171365" w:rsidRPr="00D62C4B" w:rsidRDefault="00886223" w:rsidP="00F26C37">
      <w:pPr>
        <w:ind w:firstLine="360"/>
        <w:rPr>
          <w:u w:val="single"/>
        </w:rPr>
      </w:pPr>
      <w:r>
        <w:t xml:space="preserve">Dále je pro správný vzhled obrázků důležitý používaný monitor a jeho nasravení. Předem se ujistíme, že barvy zobrazuje správně. Profesionálové používají drahé monitory, které produkují vysokou přesnost barev. </w:t>
      </w:r>
      <w:r w:rsidR="00F26C37">
        <w:t>Levné monitory mají nejen s věrností barev obvykle problémy. Jiné zobrazení barev může zapříčinit i nastavený barevný profil v systému nebo vlastní nastavení grafické karty. Také monitor má vlastní nastavení barev.</w:t>
      </w:r>
    </w:p>
    <w:p w:rsidR="004E5570" w:rsidRPr="004E5570" w:rsidRDefault="004E5570" w:rsidP="00C76D6D">
      <w:pPr>
        <w:spacing w:before="240" w:after="120"/>
        <w:ind w:firstLine="378"/>
        <w:jc w:val="both"/>
        <w:rPr>
          <w:u w:val="single"/>
        </w:rPr>
      </w:pPr>
      <w:r w:rsidRPr="004E5570">
        <w:rPr>
          <w:u w:val="single"/>
        </w:rPr>
        <w:t>On-li</w:t>
      </w:r>
      <w:r>
        <w:rPr>
          <w:u w:val="single"/>
        </w:rPr>
        <w:t>ne</w:t>
      </w:r>
      <w:r w:rsidRPr="004E5570">
        <w:rPr>
          <w:u w:val="single"/>
        </w:rPr>
        <w:t xml:space="preserve"> aplikace</w:t>
      </w:r>
    </w:p>
    <w:p w:rsidR="00171365" w:rsidRDefault="00171365" w:rsidP="00C76D6D">
      <w:pPr>
        <w:spacing w:after="240"/>
        <w:ind w:firstLine="378"/>
        <w:jc w:val="both"/>
      </w:pPr>
      <w:r>
        <w:t xml:space="preserve">Fotografie můžeme upravovat </w:t>
      </w:r>
      <w:r w:rsidR="00F26C37">
        <w:t xml:space="preserve">v dnešní domě pouze </w:t>
      </w:r>
      <w:r>
        <w:t xml:space="preserve">s pomocí </w:t>
      </w:r>
      <w:r w:rsidR="001B00C3">
        <w:t>internetového prohlížeče a p</w:t>
      </w:r>
      <w:r>
        <w:t xml:space="preserve">řirozeně i </w:t>
      </w:r>
      <w:r w:rsidR="001B00C3">
        <w:t xml:space="preserve">nutného </w:t>
      </w:r>
      <w:r>
        <w:t>internetového připojení</w:t>
      </w:r>
      <w:r w:rsidR="00D62C4B">
        <w:t xml:space="preserve"> (při zpracování většího množství</w:t>
      </w:r>
      <w:r w:rsidR="00F26C37">
        <w:t xml:space="preserve"> fotek</w:t>
      </w:r>
      <w:r w:rsidR="00D62C4B">
        <w:t xml:space="preserve"> nebo větších fotek </w:t>
      </w:r>
      <w:r w:rsidR="00F26C37">
        <w:t xml:space="preserve">je vhodné </w:t>
      </w:r>
      <w:r w:rsidR="00D62C4B">
        <w:t>rozhodně rychlé připojení)</w:t>
      </w:r>
      <w:r>
        <w:t xml:space="preserve">. Stačí zadat správnou webovou adresu a objeví se nám přívětivé prostředí pro základní i pokročilou editaci </w:t>
      </w:r>
      <w:r w:rsidR="00D62C4B">
        <w:t xml:space="preserve">a export </w:t>
      </w:r>
      <w:r>
        <w:t>našich obrázků.</w:t>
      </w:r>
      <w:r w:rsidR="001B00C3">
        <w:t xml:space="preserve"> Jen ta naše čeština se bude hledat občas marně. Buďmě tedy připraveni experimentovat. Při dnešních rychlostech internetu lze přes internetový prohlížeč (a aplikace v něm běžící) upravovat i </w:t>
      </w:r>
      <w:r w:rsidR="00D62C4B">
        <w:t xml:space="preserve">dokonce </w:t>
      </w:r>
      <w:r w:rsidR="001B00C3">
        <w:t>video. Kam tedy na internetu za úpravou fotek bez nutného stahování programu a většinou i instalace?</w:t>
      </w:r>
      <w:r w:rsidR="00E7011A">
        <w:t xml:space="preserve"> Samozřejmě zdarma?</w:t>
      </w:r>
    </w:p>
    <w:p w:rsidR="00171365" w:rsidRDefault="00AB1F28" w:rsidP="001B00C3">
      <w:pPr>
        <w:pStyle w:val="ListParagraph"/>
        <w:numPr>
          <w:ilvl w:val="0"/>
          <w:numId w:val="27"/>
        </w:numPr>
      </w:pPr>
      <w:hyperlink r:id="rId37" w:history="1">
        <w:r w:rsidR="001B00C3" w:rsidRPr="00FD7F3D">
          <w:rPr>
            <w:rStyle w:val="Hyperlink"/>
          </w:rPr>
          <w:t>http://www.picnik.com</w:t>
        </w:r>
      </w:hyperlink>
      <w:r w:rsidR="00E7011A">
        <w:t xml:space="preserve"> (nevyžaduje registraci)</w:t>
      </w:r>
    </w:p>
    <w:p w:rsidR="001B00C3" w:rsidRDefault="00AB1F28" w:rsidP="001B00C3">
      <w:pPr>
        <w:pStyle w:val="ListParagraph"/>
        <w:numPr>
          <w:ilvl w:val="0"/>
          <w:numId w:val="27"/>
        </w:numPr>
      </w:pPr>
      <w:hyperlink r:id="rId38" w:history="1">
        <w:r w:rsidR="00E7011A" w:rsidRPr="00FD7F3D">
          <w:rPr>
            <w:rStyle w:val="Hyperlink"/>
          </w:rPr>
          <w:t>http://www.fauxto.com</w:t>
        </w:r>
      </w:hyperlink>
      <w:r w:rsidR="00E7011A">
        <w:t xml:space="preserve"> (vyžaduje registraci)</w:t>
      </w:r>
    </w:p>
    <w:p w:rsidR="00E7011A" w:rsidRDefault="00AB1F28" w:rsidP="001B00C3">
      <w:pPr>
        <w:pStyle w:val="ListParagraph"/>
        <w:numPr>
          <w:ilvl w:val="0"/>
          <w:numId w:val="27"/>
        </w:numPr>
      </w:pPr>
      <w:hyperlink r:id="rId39" w:history="1">
        <w:r w:rsidR="00E7011A" w:rsidRPr="00FD7F3D">
          <w:rPr>
            <w:rStyle w:val="Hyperlink"/>
          </w:rPr>
          <w:t>http://www.snipshot.com</w:t>
        </w:r>
      </w:hyperlink>
      <w:r w:rsidR="00E7011A">
        <w:t xml:space="preserve"> (nevyžaduje registraci)</w:t>
      </w:r>
    </w:p>
    <w:p w:rsidR="00E7011A" w:rsidRDefault="00AB1F28" w:rsidP="00E7011A">
      <w:pPr>
        <w:pStyle w:val="ListParagraph"/>
        <w:numPr>
          <w:ilvl w:val="0"/>
          <w:numId w:val="27"/>
        </w:numPr>
        <w:spacing w:after="240"/>
        <w:ind w:left="714" w:hanging="357"/>
      </w:pPr>
      <w:hyperlink r:id="rId40" w:history="1">
        <w:r w:rsidR="00E7011A" w:rsidRPr="00FD7F3D">
          <w:rPr>
            <w:rStyle w:val="Hyperlink"/>
          </w:rPr>
          <w:t>http://www.photoeditor.cz/cz/</w:t>
        </w:r>
      </w:hyperlink>
      <w:r w:rsidR="00E7011A">
        <w:t xml:space="preserve"> (nevyžaduje registraci, jazyk: </w:t>
      </w:r>
      <w:r w:rsidR="00E7011A" w:rsidRPr="00E7011A">
        <w:rPr>
          <w:color w:val="FF0000"/>
        </w:rPr>
        <w:t>čeština</w:t>
      </w:r>
      <w:r w:rsidR="00E7011A">
        <w:t>)</w:t>
      </w:r>
    </w:p>
    <w:p w:rsidR="00E7011A" w:rsidRDefault="00E7011A" w:rsidP="00E7011A">
      <w:r>
        <w:t>To zdaleka není vše, ale</w:t>
      </w:r>
      <w:r w:rsidR="00D62C4B">
        <w:t xml:space="preserve"> náš cílem není internetová aplikace</w:t>
      </w:r>
      <w:r>
        <w:t>.</w:t>
      </w:r>
    </w:p>
    <w:p w:rsidR="00D62C4B" w:rsidRDefault="004E5570" w:rsidP="00C76D6D">
      <w:pPr>
        <w:spacing w:before="240" w:after="120"/>
        <w:ind w:firstLine="364"/>
        <w:rPr>
          <w:u w:val="single"/>
        </w:rPr>
      </w:pPr>
      <w:r>
        <w:rPr>
          <w:u w:val="single"/>
        </w:rPr>
        <w:t>Operačn</w:t>
      </w:r>
      <w:r w:rsidR="00CF7EF7">
        <w:rPr>
          <w:u w:val="single"/>
        </w:rPr>
        <w:t>í systém Windows a jeho Prohlížeč</w:t>
      </w:r>
    </w:p>
    <w:p w:rsidR="004E5570" w:rsidRDefault="004E5570" w:rsidP="00C76D6D">
      <w:pPr>
        <w:ind w:firstLine="364"/>
      </w:pPr>
      <w:r>
        <w:t>Při připojení datového nosiče, obsahující fotografie, k počítači (nejen) s operačním systémem Windows XP, se obvykle objeví nabídka</w:t>
      </w:r>
      <w:r w:rsidR="00F210D7">
        <w:t xml:space="preserve"> pro zobrazení fotografií v místním prohlížeči. Ten nabízí opravdu to nejzákladnější. Odtud také můžeme fotografie tisknout s pomocí přívětivého průvodce</w:t>
      </w:r>
      <w:r w:rsidR="00CF7EF7">
        <w:t>.</w:t>
      </w:r>
    </w:p>
    <w:p w:rsidR="00CF7EF7" w:rsidRDefault="00F210D7" w:rsidP="00CF7EF7">
      <w:r>
        <w:rPr>
          <w:noProof/>
          <w:lang w:val="en-US" w:eastAsia="en-US"/>
        </w:rPr>
        <w:drawing>
          <wp:anchor distT="0" distB="0" distL="114300" distR="114300" simplePos="0" relativeHeight="251724288" behindDoc="0" locked="0" layoutInCell="1" allowOverlap="1">
            <wp:simplePos x="0" y="0"/>
            <wp:positionH relativeFrom="column">
              <wp:posOffset>14605</wp:posOffset>
            </wp:positionH>
            <wp:positionV relativeFrom="paragraph">
              <wp:posOffset>3810</wp:posOffset>
            </wp:positionV>
            <wp:extent cx="2514600" cy="2028825"/>
            <wp:effectExtent l="19050" t="0" r="0" b="0"/>
            <wp:wrapSquare wrapText="bothSides"/>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514600" cy="20288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25312" behindDoc="0" locked="0" layoutInCell="1" allowOverlap="1">
            <wp:simplePos x="0" y="0"/>
            <wp:positionH relativeFrom="column">
              <wp:posOffset>2662555</wp:posOffset>
            </wp:positionH>
            <wp:positionV relativeFrom="paragraph">
              <wp:posOffset>3810</wp:posOffset>
            </wp:positionV>
            <wp:extent cx="2492375" cy="2028825"/>
            <wp:effectExtent l="19050" t="0" r="3175" b="0"/>
            <wp:wrapSquare wrapText="bothSides"/>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2492375" cy="2028825"/>
                    </a:xfrm>
                    <a:prstGeom prst="rect">
                      <a:avLst/>
                    </a:prstGeom>
                    <a:noFill/>
                    <a:ln w="9525">
                      <a:noFill/>
                      <a:miter lim="800000"/>
                      <a:headEnd/>
                      <a:tailEnd/>
                    </a:ln>
                  </pic:spPr>
                </pic:pic>
              </a:graphicData>
            </a:graphic>
          </wp:anchor>
        </w:drawing>
      </w:r>
    </w:p>
    <w:p w:rsidR="00CF7EF7" w:rsidRDefault="00AB1F28">
      <w:r>
        <w:rPr>
          <w:noProof/>
          <w:lang w:val="en-US" w:eastAsia="en-US"/>
        </w:rPr>
        <w:pict>
          <v:shape id="_x0000_s1058" type="#_x0000_t202" style="position:absolute;margin-left:-204pt;margin-top:150.75pt;width:198pt;height:13.5pt;z-index:251728384" stroked="f">
            <v:textbox inset="0,0,0,0">
              <w:txbxContent>
                <w:p w:rsidR="00B15F06" w:rsidRPr="00E53E24" w:rsidRDefault="00B15F06" w:rsidP="00CF7EF7">
                  <w:pPr>
                    <w:pStyle w:val="Caption"/>
                    <w:rPr>
                      <w:noProof/>
                      <w:sz w:val="24"/>
                      <w:szCs w:val="24"/>
                    </w:rPr>
                  </w:pPr>
                  <w:r>
                    <w:t>Obrázek 18 – Pr ůvodce tiskem fotografíí</w:t>
                  </w:r>
                </w:p>
              </w:txbxContent>
            </v:textbox>
            <w10:wrap type="square"/>
          </v:shape>
        </w:pict>
      </w:r>
      <w:r w:rsidRPr="00AB1F28">
        <w:rPr>
          <w:noProof/>
        </w:rPr>
        <w:pict>
          <v:shape id="_x0000_s1057" type="#_x0000_t202" style="position:absolute;margin-left:-414pt;margin-top:150.75pt;width:198pt;height:13.5pt;z-index:251727360" stroked="f">
            <v:textbox inset="0,0,0,0">
              <w:txbxContent>
                <w:p w:rsidR="00B15F06" w:rsidRPr="00E53E24" w:rsidRDefault="00B15F06" w:rsidP="00CF7EF7">
                  <w:pPr>
                    <w:pStyle w:val="Caption"/>
                    <w:rPr>
                      <w:noProof/>
                      <w:sz w:val="24"/>
                      <w:szCs w:val="24"/>
                    </w:rPr>
                  </w:pPr>
                  <w:r>
                    <w:t>Obrázek 17 – Prohlížeč obrázků</w:t>
                  </w:r>
                </w:p>
              </w:txbxContent>
            </v:textbox>
            <w10:wrap type="square"/>
          </v:shape>
        </w:pict>
      </w:r>
      <w:r w:rsidR="00CF7EF7">
        <w:br w:type="page"/>
      </w:r>
    </w:p>
    <w:p w:rsidR="00F210D7" w:rsidRDefault="00C76D6D" w:rsidP="00C76D6D">
      <w:pPr>
        <w:spacing w:before="240" w:after="120"/>
        <w:ind w:firstLine="364"/>
        <w:rPr>
          <w:u w:val="single"/>
        </w:rPr>
      </w:pPr>
      <w:r w:rsidRPr="00C76D6D">
        <w:rPr>
          <w:u w:val="single"/>
        </w:rPr>
        <w:lastRenderedPageBreak/>
        <w:t xml:space="preserve">Vybraný software pro prohlížení a </w:t>
      </w:r>
      <w:r>
        <w:rPr>
          <w:u w:val="single"/>
        </w:rPr>
        <w:t>úpravu fotografií</w:t>
      </w:r>
    </w:p>
    <w:p w:rsidR="00C76D6D" w:rsidRDefault="00C76D6D" w:rsidP="00BA584B">
      <w:pPr>
        <w:ind w:firstLine="363"/>
      </w:pPr>
      <w:r>
        <w:t xml:space="preserve">V této části se seznámíme s běžně používanými programy, které jsou až na některé vyjímky distribuovány pod licencí freeware (volně k užívání popř. </w:t>
      </w:r>
      <w:r w:rsidR="00BA584B">
        <w:t xml:space="preserve">volné je </w:t>
      </w:r>
      <w:r>
        <w:t>pro nekomerční využití</w:t>
      </w:r>
      <w:r w:rsidR="00BA584B">
        <w:t xml:space="preserve"> – licenci řádně prostudovat</w:t>
      </w:r>
      <w:r>
        <w:t xml:space="preserve">). </w:t>
      </w:r>
      <w:r w:rsidR="00FB6FA6">
        <w:t xml:space="preserve">Také jazyk je, až na některé vyjímky, v češtině (někdy je potřeba ji stáhnout a nainstalovat zvlášť). </w:t>
      </w:r>
      <w:r>
        <w:t xml:space="preserve">Programy </w:t>
      </w:r>
      <w:r w:rsidR="00BA584B">
        <w:t>se podle potřeby stáhnou ze serverů</w:t>
      </w:r>
      <w:r w:rsidR="00686D55">
        <w:t>,</w:t>
      </w:r>
      <w:r w:rsidR="00BA584B">
        <w:t xml:space="preserve"> jako jsou např.: STAHUJ, SLUNECNICE, STUDNA aj.</w:t>
      </w:r>
      <w:r w:rsidR="00FB6FA6">
        <w:t xml:space="preserve"> Obvykle nezabírají více jak 20MB.</w:t>
      </w:r>
    </w:p>
    <w:p w:rsidR="00686D55" w:rsidRDefault="00AB1F28" w:rsidP="00686D55">
      <w:pPr>
        <w:spacing w:before="240"/>
        <w:ind w:firstLine="363"/>
      </w:pPr>
      <w:hyperlink r:id="rId43" w:history="1">
        <w:r w:rsidR="00686D55" w:rsidRPr="00FD7F3D">
          <w:rPr>
            <w:rStyle w:val="Hyperlink"/>
          </w:rPr>
          <w:t>www.stahuj.cz</w:t>
        </w:r>
      </w:hyperlink>
    </w:p>
    <w:p w:rsidR="00686D55" w:rsidRDefault="00AB1F28" w:rsidP="00BA584B">
      <w:pPr>
        <w:ind w:firstLine="363"/>
      </w:pPr>
      <w:hyperlink r:id="rId44" w:history="1">
        <w:r w:rsidR="00686D55" w:rsidRPr="00FD7F3D">
          <w:rPr>
            <w:rStyle w:val="Hyperlink"/>
          </w:rPr>
          <w:t>www.slunecnice.cz</w:t>
        </w:r>
      </w:hyperlink>
    </w:p>
    <w:p w:rsidR="00686D55" w:rsidRDefault="00AB1F28" w:rsidP="00686D55">
      <w:pPr>
        <w:spacing w:after="240"/>
        <w:ind w:firstLine="363"/>
      </w:pPr>
      <w:hyperlink r:id="rId45" w:history="1">
        <w:r w:rsidR="00686D55" w:rsidRPr="00FD7F3D">
          <w:rPr>
            <w:rStyle w:val="Hyperlink"/>
          </w:rPr>
          <w:t>www.stahuj.cz</w:t>
        </w:r>
      </w:hyperlink>
    </w:p>
    <w:p w:rsidR="00BA584B" w:rsidRDefault="00FB6FA6" w:rsidP="00686D55">
      <w:pPr>
        <w:spacing w:after="240"/>
        <w:ind w:firstLine="363"/>
      </w:pPr>
      <w:r>
        <w:t xml:space="preserve">Před vlastní instalací je potřeba se dopředu seznámit s požadavky na systém a doplňky. </w:t>
      </w:r>
      <w:r w:rsidR="00BA584B">
        <w:t>Po následné instalaci</w:t>
      </w:r>
      <w:r>
        <w:t xml:space="preserve"> </w:t>
      </w:r>
      <w:r w:rsidR="00BA584B">
        <w:t xml:space="preserve">již můžeme programy využívat k potřebným operacím, které si popíšeme níže. Programy, které se označují za prohlížeče, obsahují základní i mírně pokročilé editační funkce. Editory pak slouží </w:t>
      </w:r>
      <w:r>
        <w:t>„</w:t>
      </w:r>
      <w:r w:rsidR="00BA584B">
        <w:t>výhradně</w:t>
      </w:r>
      <w:r>
        <w:t>“ pro editaci</w:t>
      </w:r>
      <w:r w:rsidR="00686D55">
        <w:t>. Zvláštní skupinou jsou</w:t>
      </w:r>
      <w:r>
        <w:t xml:space="preserve"> programy, které mají fu</w:t>
      </w:r>
      <w:r w:rsidR="00BA584B">
        <w:t>nkci jak prohlížeče, tak editoru.</w:t>
      </w:r>
      <w:r w:rsidR="00686D55">
        <w:t xml:space="preserve"> Pro základní přehled uvádíme pouze některé známé programy.</w:t>
      </w:r>
    </w:p>
    <w:p w:rsidR="00014A00" w:rsidRDefault="00014A00" w:rsidP="00BA584B">
      <w:pPr>
        <w:ind w:firstLine="363"/>
        <w:rPr>
          <w:b/>
        </w:rPr>
        <w:sectPr w:rsidR="00014A00" w:rsidSect="00A16080">
          <w:headerReference w:type="default" r:id="rId46"/>
          <w:footerReference w:type="default" r:id="rId47"/>
          <w:pgSz w:w="11906" w:h="16838"/>
          <w:pgMar w:top="1417" w:right="1417" w:bottom="1417" w:left="1417" w:header="708" w:footer="708" w:gutter="0"/>
          <w:cols w:space="708"/>
          <w:docGrid w:linePitch="360"/>
        </w:sectPr>
      </w:pPr>
    </w:p>
    <w:p w:rsidR="00BA584B" w:rsidRPr="00686D55" w:rsidRDefault="00686D55" w:rsidP="00BA584B">
      <w:pPr>
        <w:ind w:firstLine="363"/>
        <w:rPr>
          <w:b/>
        </w:rPr>
      </w:pPr>
      <w:r w:rsidRPr="00686D55">
        <w:rPr>
          <w:b/>
        </w:rPr>
        <w:lastRenderedPageBreak/>
        <w:t>P</w:t>
      </w:r>
      <w:r w:rsidR="00BA584B" w:rsidRPr="00686D55">
        <w:rPr>
          <w:b/>
        </w:rPr>
        <w:t>rohlížeče</w:t>
      </w:r>
    </w:p>
    <w:p w:rsidR="00686D55" w:rsidRDefault="00686D55" w:rsidP="00FB6FA6">
      <w:pPr>
        <w:pStyle w:val="ListParagraph"/>
        <w:numPr>
          <w:ilvl w:val="0"/>
          <w:numId w:val="28"/>
        </w:numPr>
      </w:pPr>
      <w:r>
        <w:t>IrfaView</w:t>
      </w:r>
    </w:p>
    <w:p w:rsidR="00686D55" w:rsidRDefault="00686D55" w:rsidP="00FB6FA6">
      <w:pPr>
        <w:pStyle w:val="ListParagraph"/>
        <w:numPr>
          <w:ilvl w:val="0"/>
          <w:numId w:val="28"/>
        </w:numPr>
      </w:pPr>
      <w:r>
        <w:t>XnView</w:t>
      </w:r>
    </w:p>
    <w:p w:rsidR="00014A00" w:rsidRDefault="00686D55" w:rsidP="000C7753">
      <w:pPr>
        <w:pStyle w:val="ListParagraph"/>
        <w:numPr>
          <w:ilvl w:val="0"/>
          <w:numId w:val="28"/>
        </w:numPr>
      </w:pPr>
      <w:r>
        <w:t>Picasa</w:t>
      </w:r>
    </w:p>
    <w:p w:rsidR="00FB6FA6" w:rsidRDefault="000C7753" w:rsidP="00FB6FA6">
      <w:pPr>
        <w:ind w:firstLine="363"/>
        <w:rPr>
          <w:b/>
        </w:rPr>
      </w:pPr>
      <w:r>
        <w:rPr>
          <w:b/>
        </w:rPr>
        <w:br w:type="column"/>
      </w:r>
      <w:r w:rsidR="00FB6FA6" w:rsidRPr="00FB6FA6">
        <w:rPr>
          <w:b/>
        </w:rPr>
        <w:lastRenderedPageBreak/>
        <w:t>Editory</w:t>
      </w:r>
    </w:p>
    <w:p w:rsidR="00FB6FA6" w:rsidRDefault="00014A00" w:rsidP="00FB6FA6">
      <w:pPr>
        <w:pStyle w:val="ListParagraph"/>
        <w:numPr>
          <w:ilvl w:val="0"/>
          <w:numId w:val="29"/>
        </w:numPr>
      </w:pPr>
      <w:r w:rsidRPr="00014A00">
        <w:t>PhotoFiltre Studio Free</w:t>
      </w:r>
    </w:p>
    <w:p w:rsidR="00FB6FA6" w:rsidRDefault="00FB6FA6" w:rsidP="00FB6FA6">
      <w:pPr>
        <w:pStyle w:val="ListParagraph"/>
        <w:numPr>
          <w:ilvl w:val="0"/>
          <w:numId w:val="29"/>
        </w:numPr>
      </w:pPr>
      <w:r>
        <w:t>Paint.NET</w:t>
      </w:r>
    </w:p>
    <w:p w:rsidR="00FB6FA6" w:rsidRDefault="00FB6FA6" w:rsidP="00FB6FA6">
      <w:pPr>
        <w:pStyle w:val="ListParagraph"/>
        <w:numPr>
          <w:ilvl w:val="0"/>
          <w:numId w:val="29"/>
        </w:numPr>
      </w:pPr>
      <w:r w:rsidRPr="00FB6FA6">
        <w:t>Zoner Photo Studio Free</w:t>
      </w:r>
    </w:p>
    <w:p w:rsidR="00014A00" w:rsidRDefault="00014A00" w:rsidP="00014A00">
      <w:pPr>
        <w:pStyle w:val="ListParagraph"/>
        <w:numPr>
          <w:ilvl w:val="0"/>
          <w:numId w:val="29"/>
        </w:numPr>
      </w:pPr>
      <w:r>
        <w:t>GIMP</w:t>
      </w:r>
    </w:p>
    <w:p w:rsidR="000C7753" w:rsidRDefault="000C7753" w:rsidP="000C7753">
      <w:pPr>
        <w:pStyle w:val="ListParagraph"/>
        <w:numPr>
          <w:ilvl w:val="0"/>
          <w:numId w:val="29"/>
        </w:numPr>
        <w:sectPr w:rsidR="000C7753" w:rsidSect="00014A00">
          <w:type w:val="continuous"/>
          <w:pgSz w:w="11906" w:h="16838"/>
          <w:pgMar w:top="1417" w:right="1417" w:bottom="1417" w:left="1417" w:header="708" w:footer="708" w:gutter="0"/>
          <w:cols w:num="2" w:space="708"/>
          <w:docGrid w:linePitch="360"/>
        </w:sectPr>
      </w:pPr>
      <w:r w:rsidRPr="000C7753">
        <w:t>PhotoScape</w:t>
      </w:r>
    </w:p>
    <w:p w:rsidR="00770C2B" w:rsidRDefault="00770C2B">
      <w:r>
        <w:rPr>
          <w:noProof/>
          <w:lang w:val="en-US" w:eastAsia="en-US"/>
        </w:rPr>
        <w:lastRenderedPageBreak/>
        <w:drawing>
          <wp:anchor distT="0" distB="0" distL="114300" distR="114300" simplePos="0" relativeHeight="251729408" behindDoc="0" locked="0" layoutInCell="1" allowOverlap="1">
            <wp:simplePos x="0" y="0"/>
            <wp:positionH relativeFrom="margin">
              <wp:align>center</wp:align>
            </wp:positionH>
            <wp:positionV relativeFrom="paragraph">
              <wp:posOffset>200660</wp:posOffset>
            </wp:positionV>
            <wp:extent cx="4467225" cy="3000375"/>
            <wp:effectExtent l="19050" t="0" r="9525" b="0"/>
            <wp:wrapSquare wrapText="bothSides"/>
            <wp:docPr id="33" name="screenshot" descr="Správce (Tmavý vzhl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descr="Správce (Tmavý vzhled)">
                      <a:hlinkClick r:id="rId48"/>
                    </pic:cNvPr>
                    <pic:cNvPicPr>
                      <a:picLocks noChangeAspect="1" noChangeArrowheads="1"/>
                    </pic:cNvPicPr>
                  </pic:nvPicPr>
                  <pic:blipFill>
                    <a:blip r:embed="rId49"/>
                    <a:srcRect/>
                    <a:stretch>
                      <a:fillRect/>
                    </a:stretch>
                  </pic:blipFill>
                  <pic:spPr bwMode="auto">
                    <a:xfrm>
                      <a:off x="0" y="0"/>
                      <a:ext cx="4467225" cy="3000375"/>
                    </a:xfrm>
                    <a:prstGeom prst="rect">
                      <a:avLst/>
                    </a:prstGeom>
                    <a:noFill/>
                    <a:ln w="9525">
                      <a:noFill/>
                      <a:miter lim="800000"/>
                      <a:headEnd/>
                      <a:tailEnd/>
                    </a:ln>
                  </pic:spPr>
                </pic:pic>
              </a:graphicData>
            </a:graphic>
          </wp:anchor>
        </w:drawing>
      </w:r>
      <w:r w:rsidR="00AB1F28" w:rsidRPr="00AB1F28">
        <w:rPr>
          <w:noProof/>
        </w:rPr>
        <w:pict>
          <v:shape id="_x0000_s1059" type="#_x0000_t202" style="position:absolute;margin-left:51.3pt;margin-top:258.05pt;width:351.75pt;height:24pt;z-index:251731456;mso-position-horizontal-relative:text;mso-position-vertical-relative:text" stroked="f">
            <v:textbox inset="0,0,0,0">
              <w:txbxContent>
                <w:p w:rsidR="00B15F06" w:rsidRPr="00CD411A" w:rsidRDefault="00B15F06" w:rsidP="00770C2B">
                  <w:pPr>
                    <w:pStyle w:val="Caption"/>
                    <w:rPr>
                      <w:noProof/>
                      <w:color w:val="0000FF"/>
                      <w:sz w:val="24"/>
                      <w:szCs w:val="24"/>
                    </w:rPr>
                  </w:pPr>
                  <w:r>
                    <w:t>Obrázek 19 – Ukázka programu Zoner Photo Studio, který umí správu, prohlížení i editaci</w:t>
                  </w:r>
                  <w:r w:rsidRPr="00E562E1">
                    <w:t xml:space="preserve"> </w:t>
                  </w:r>
                  <w:r>
                    <w:t>fotografií. V plné verzi však není zdarma.</w:t>
                  </w:r>
                </w:p>
              </w:txbxContent>
            </v:textbox>
            <w10:wrap type="square"/>
          </v:shape>
        </w:pict>
      </w:r>
      <w:r>
        <w:br w:type="page"/>
      </w:r>
    </w:p>
    <w:p w:rsidR="00014A00" w:rsidRDefault="00940479" w:rsidP="00940479">
      <w:pPr>
        <w:spacing w:before="240" w:after="120"/>
        <w:ind w:firstLine="364"/>
      </w:pPr>
      <w:r w:rsidRPr="00940479">
        <w:rPr>
          <w:u w:val="single"/>
        </w:rPr>
        <w:lastRenderedPageBreak/>
        <w:t>Editační funkce</w:t>
      </w:r>
    </w:p>
    <w:p w:rsidR="00940479" w:rsidRDefault="00F70FC8" w:rsidP="00940479">
      <w:pPr>
        <w:spacing w:before="240" w:after="120"/>
        <w:ind w:firstLine="364"/>
      </w:pPr>
      <w:r>
        <w:t>Většina p</w:t>
      </w:r>
      <w:r w:rsidR="00940479">
        <w:t>rogram</w:t>
      </w:r>
      <w:r>
        <w:t>ů</w:t>
      </w:r>
      <w:r w:rsidR="00940479">
        <w:t xml:space="preserve"> pro prohlížení nebo editaci fotografií </w:t>
      </w:r>
      <w:r>
        <w:t xml:space="preserve">obsahují následující </w:t>
      </w:r>
      <w:r w:rsidR="00EA3640">
        <w:t xml:space="preserve">„základní“ </w:t>
      </w:r>
      <w:r w:rsidR="00940479">
        <w:t>funkce</w:t>
      </w:r>
      <w:r w:rsidR="00FE6C66">
        <w:t xml:space="preserve"> </w:t>
      </w:r>
      <w:r w:rsidR="00940479">
        <w:t>:</w:t>
      </w:r>
    </w:p>
    <w:p w:rsidR="00940479" w:rsidRDefault="00940479" w:rsidP="00940479">
      <w:pPr>
        <w:pStyle w:val="ListParagraph"/>
        <w:numPr>
          <w:ilvl w:val="0"/>
          <w:numId w:val="30"/>
        </w:numPr>
        <w:spacing w:before="240" w:after="120"/>
      </w:pPr>
      <w:r>
        <w:t>Otočení</w:t>
      </w:r>
    </w:p>
    <w:p w:rsidR="00F70FC8" w:rsidRDefault="00F70FC8" w:rsidP="00940479">
      <w:pPr>
        <w:pStyle w:val="ListParagraph"/>
        <w:numPr>
          <w:ilvl w:val="0"/>
          <w:numId w:val="30"/>
        </w:numPr>
        <w:spacing w:before="240" w:after="120"/>
      </w:pPr>
      <w:r>
        <w:t>Jemná rotace</w:t>
      </w:r>
    </w:p>
    <w:p w:rsidR="00F70FC8" w:rsidRDefault="00F70FC8" w:rsidP="00940479">
      <w:pPr>
        <w:pStyle w:val="ListParagraph"/>
        <w:numPr>
          <w:ilvl w:val="0"/>
          <w:numId w:val="30"/>
        </w:numPr>
        <w:spacing w:before="240" w:after="120"/>
      </w:pPr>
      <w:r>
        <w:t>Překlopení obrazu (zrcadlení)</w:t>
      </w:r>
    </w:p>
    <w:p w:rsidR="00940479" w:rsidRDefault="005308C2" w:rsidP="00940479">
      <w:pPr>
        <w:pStyle w:val="ListParagraph"/>
        <w:numPr>
          <w:ilvl w:val="0"/>
          <w:numId w:val="30"/>
        </w:numPr>
        <w:spacing w:before="240" w:after="120"/>
      </w:pPr>
      <w:r>
        <w:t>Výřez</w:t>
      </w:r>
      <w:r w:rsidR="00290ECE">
        <w:t xml:space="preserve"> (ořez)</w:t>
      </w:r>
    </w:p>
    <w:p w:rsidR="005308C2" w:rsidRDefault="005308C2" w:rsidP="00940479">
      <w:pPr>
        <w:pStyle w:val="ListParagraph"/>
        <w:numPr>
          <w:ilvl w:val="0"/>
          <w:numId w:val="30"/>
        </w:numPr>
        <w:spacing w:before="240" w:after="120"/>
      </w:pPr>
      <w:r>
        <w:t>Obdélníkový výběr</w:t>
      </w:r>
    </w:p>
    <w:p w:rsidR="00940479" w:rsidRDefault="00940479" w:rsidP="00940479">
      <w:pPr>
        <w:pStyle w:val="ListParagraph"/>
        <w:numPr>
          <w:ilvl w:val="0"/>
          <w:numId w:val="30"/>
        </w:numPr>
        <w:spacing w:before="240" w:after="120"/>
      </w:pPr>
      <w:r>
        <w:t>Změna rozlišení (velikosti)</w:t>
      </w:r>
    </w:p>
    <w:p w:rsidR="00940479" w:rsidRDefault="00940479" w:rsidP="00940479">
      <w:pPr>
        <w:pStyle w:val="ListParagraph"/>
        <w:numPr>
          <w:ilvl w:val="0"/>
          <w:numId w:val="30"/>
        </w:numPr>
        <w:spacing w:before="240" w:after="120"/>
      </w:pPr>
      <w:r>
        <w:t>Změna barevné hloubky</w:t>
      </w:r>
    </w:p>
    <w:p w:rsidR="00940479" w:rsidRDefault="00940479" w:rsidP="00940479">
      <w:pPr>
        <w:pStyle w:val="ListParagraph"/>
        <w:numPr>
          <w:ilvl w:val="0"/>
          <w:numId w:val="30"/>
        </w:numPr>
        <w:spacing w:before="240" w:after="120"/>
      </w:pPr>
      <w:r>
        <w:t>Změna formátu</w:t>
      </w:r>
      <w:r w:rsidR="00EA3640">
        <w:t xml:space="preserve"> a komprese</w:t>
      </w:r>
    </w:p>
    <w:p w:rsidR="00940479" w:rsidRDefault="00F70FC8" w:rsidP="00940479">
      <w:pPr>
        <w:pStyle w:val="ListParagraph"/>
        <w:numPr>
          <w:ilvl w:val="0"/>
          <w:numId w:val="30"/>
        </w:numPr>
        <w:spacing w:before="240" w:after="120"/>
      </w:pPr>
      <w:r>
        <w:t>Změna barev (jas, kontrast, nasycení...)</w:t>
      </w:r>
    </w:p>
    <w:p w:rsidR="00F70FC8" w:rsidRDefault="00F70FC8" w:rsidP="00940479">
      <w:pPr>
        <w:pStyle w:val="ListParagraph"/>
        <w:numPr>
          <w:ilvl w:val="0"/>
          <w:numId w:val="30"/>
        </w:numPr>
        <w:spacing w:before="240" w:after="120"/>
      </w:pPr>
      <w:r>
        <w:t>Redukce červených očí</w:t>
      </w:r>
    </w:p>
    <w:p w:rsidR="00EA3640" w:rsidRDefault="00EA3640" w:rsidP="00EA3640">
      <w:pPr>
        <w:pStyle w:val="ListParagraph"/>
        <w:numPr>
          <w:ilvl w:val="0"/>
          <w:numId w:val="30"/>
        </w:numPr>
        <w:spacing w:before="240" w:after="120"/>
      </w:pPr>
      <w:r>
        <w:t>Negativ</w:t>
      </w:r>
    </w:p>
    <w:p w:rsidR="005308C2" w:rsidRDefault="005308C2" w:rsidP="00EA3640">
      <w:pPr>
        <w:pStyle w:val="ListParagraph"/>
        <w:numPr>
          <w:ilvl w:val="0"/>
          <w:numId w:val="30"/>
        </w:numPr>
        <w:spacing w:before="240" w:after="120"/>
      </w:pPr>
      <w:r>
        <w:t>Hromadn</w:t>
      </w:r>
      <w:r w:rsidR="00290ECE">
        <w:t>é úpravy</w:t>
      </w:r>
    </w:p>
    <w:p w:rsidR="00FE6C66" w:rsidRDefault="00FE6C66" w:rsidP="00EA3640">
      <w:pPr>
        <w:pStyle w:val="ListParagraph"/>
        <w:numPr>
          <w:ilvl w:val="0"/>
          <w:numId w:val="30"/>
        </w:numPr>
        <w:spacing w:before="240" w:after="120"/>
      </w:pPr>
      <w:r>
        <w:t>Tisk</w:t>
      </w:r>
    </w:p>
    <w:p w:rsidR="00F70FC8" w:rsidRDefault="00F70FC8" w:rsidP="00F70FC8">
      <w:pPr>
        <w:spacing w:before="240" w:after="120"/>
        <w:ind w:firstLine="364"/>
      </w:pPr>
      <w:r>
        <w:t xml:space="preserve">Za </w:t>
      </w:r>
      <w:r w:rsidR="00EA3640">
        <w:t>„</w:t>
      </w:r>
      <w:r>
        <w:t>pokročilé</w:t>
      </w:r>
      <w:r w:rsidR="00EA3640">
        <w:t>“</w:t>
      </w:r>
      <w:r>
        <w:t xml:space="preserve"> funkce můžeme považovat</w:t>
      </w:r>
      <w:r w:rsidR="00EA3640">
        <w:t xml:space="preserve"> (jsou obsaženy víceméně v editorech – např.: Zoner Photo Studio)</w:t>
      </w:r>
      <w:r>
        <w:t>:</w:t>
      </w:r>
    </w:p>
    <w:p w:rsidR="00F70FC8" w:rsidRDefault="00F70FC8" w:rsidP="00F70FC8">
      <w:pPr>
        <w:pStyle w:val="ListParagraph"/>
        <w:numPr>
          <w:ilvl w:val="0"/>
          <w:numId w:val="32"/>
        </w:numPr>
        <w:spacing w:before="240" w:after="120"/>
        <w:ind w:left="1134"/>
      </w:pPr>
      <w:r>
        <w:t>Zobrazení a editace Histogramu</w:t>
      </w:r>
    </w:p>
    <w:p w:rsidR="00F70FC8" w:rsidRDefault="00EA3640" w:rsidP="00F70FC8">
      <w:pPr>
        <w:pStyle w:val="ListParagraph"/>
        <w:numPr>
          <w:ilvl w:val="0"/>
          <w:numId w:val="32"/>
        </w:numPr>
        <w:spacing w:before="240" w:after="120"/>
        <w:ind w:left="1134"/>
      </w:pPr>
      <w:r>
        <w:t>Tvorba panorama</w:t>
      </w:r>
    </w:p>
    <w:p w:rsidR="00EA3640" w:rsidRDefault="00EA3640" w:rsidP="00F70FC8">
      <w:pPr>
        <w:pStyle w:val="ListParagraph"/>
        <w:numPr>
          <w:ilvl w:val="0"/>
          <w:numId w:val="32"/>
        </w:numPr>
        <w:spacing w:before="240" w:after="120"/>
        <w:ind w:left="1134"/>
      </w:pPr>
      <w:r>
        <w:t>Vložení textu</w:t>
      </w:r>
    </w:p>
    <w:p w:rsidR="00EA3640" w:rsidRDefault="00EA3640" w:rsidP="00F70FC8">
      <w:pPr>
        <w:pStyle w:val="ListParagraph"/>
        <w:numPr>
          <w:ilvl w:val="0"/>
          <w:numId w:val="32"/>
        </w:numPr>
        <w:spacing w:before="240" w:after="120"/>
        <w:ind w:left="1134"/>
      </w:pPr>
      <w:r>
        <w:t>Srovnání horizontu</w:t>
      </w:r>
    </w:p>
    <w:p w:rsidR="00EA3640" w:rsidRDefault="00EA3640" w:rsidP="00F70FC8">
      <w:pPr>
        <w:pStyle w:val="ListParagraph"/>
        <w:numPr>
          <w:ilvl w:val="0"/>
          <w:numId w:val="32"/>
        </w:numPr>
        <w:spacing w:before="240" w:after="120"/>
        <w:ind w:left="1134"/>
      </w:pPr>
      <w:r>
        <w:t>Úprava perspektivy</w:t>
      </w:r>
    </w:p>
    <w:p w:rsidR="00EA3640" w:rsidRDefault="00EA3640" w:rsidP="00F70FC8">
      <w:pPr>
        <w:pStyle w:val="ListParagraph"/>
        <w:numPr>
          <w:ilvl w:val="0"/>
          <w:numId w:val="32"/>
        </w:numPr>
        <w:spacing w:before="240" w:after="120"/>
        <w:ind w:left="1134"/>
      </w:pPr>
      <w:r>
        <w:t>Úprava kolinearity</w:t>
      </w:r>
    </w:p>
    <w:p w:rsidR="00FE6C66" w:rsidRDefault="00FE6C66" w:rsidP="00F70FC8">
      <w:pPr>
        <w:pStyle w:val="ListParagraph"/>
        <w:numPr>
          <w:ilvl w:val="0"/>
          <w:numId w:val="32"/>
        </w:numPr>
        <w:spacing w:before="240" w:after="120"/>
        <w:ind w:left="1134"/>
      </w:pPr>
      <w:r>
        <w:t>Ostření, rozostření</w:t>
      </w:r>
    </w:p>
    <w:p w:rsidR="00EA3640" w:rsidRDefault="00EA3640" w:rsidP="00F70FC8">
      <w:pPr>
        <w:pStyle w:val="ListParagraph"/>
        <w:numPr>
          <w:ilvl w:val="0"/>
          <w:numId w:val="32"/>
        </w:numPr>
        <w:spacing w:before="240" w:after="120"/>
        <w:ind w:left="1134"/>
      </w:pPr>
      <w:r>
        <w:t>Klonovcí razítko</w:t>
      </w:r>
    </w:p>
    <w:p w:rsidR="00EA3640" w:rsidRDefault="00FE6C66" w:rsidP="00F70FC8">
      <w:pPr>
        <w:pStyle w:val="ListParagraph"/>
        <w:numPr>
          <w:ilvl w:val="0"/>
          <w:numId w:val="32"/>
        </w:numPr>
        <w:spacing w:before="240" w:after="120"/>
        <w:ind w:left="1134"/>
      </w:pPr>
      <w:r>
        <w:t>Retuš</w:t>
      </w:r>
    </w:p>
    <w:p w:rsidR="00FE6C66" w:rsidRDefault="00FE6C66" w:rsidP="00F70FC8">
      <w:pPr>
        <w:pStyle w:val="ListParagraph"/>
        <w:numPr>
          <w:ilvl w:val="0"/>
          <w:numId w:val="32"/>
        </w:numPr>
        <w:spacing w:before="240" w:after="120"/>
        <w:ind w:left="1134"/>
      </w:pPr>
      <w:r>
        <w:t>Vodoznak</w:t>
      </w:r>
    </w:p>
    <w:p w:rsidR="00EA3640" w:rsidRDefault="00EA3640" w:rsidP="00F70FC8">
      <w:pPr>
        <w:pStyle w:val="ListParagraph"/>
        <w:numPr>
          <w:ilvl w:val="0"/>
          <w:numId w:val="32"/>
        </w:numPr>
        <w:spacing w:before="240" w:after="120"/>
        <w:ind w:left="1134"/>
      </w:pPr>
      <w:r>
        <w:t>Žehlička</w:t>
      </w:r>
    </w:p>
    <w:p w:rsidR="005308C2" w:rsidRDefault="00EA3640" w:rsidP="00FE6C66">
      <w:pPr>
        <w:pStyle w:val="ListParagraph"/>
        <w:numPr>
          <w:ilvl w:val="0"/>
          <w:numId w:val="32"/>
        </w:numPr>
        <w:spacing w:before="240" w:after="120"/>
        <w:ind w:left="1134"/>
      </w:pPr>
      <w:r>
        <w:t>Výplň</w:t>
      </w:r>
    </w:p>
    <w:p w:rsidR="005308C2" w:rsidRDefault="005308C2" w:rsidP="00EA3640">
      <w:pPr>
        <w:pStyle w:val="ListParagraph"/>
        <w:numPr>
          <w:ilvl w:val="0"/>
          <w:numId w:val="32"/>
        </w:numPr>
        <w:spacing w:before="240" w:after="120"/>
        <w:ind w:left="1134"/>
      </w:pPr>
      <w:r>
        <w:t>Rozmanité druhy výběrů (obdélník, ovál, laso, kouzelná hůlka aj.)</w:t>
      </w:r>
    </w:p>
    <w:p w:rsidR="005308C2" w:rsidRDefault="005308C2" w:rsidP="00EA3640">
      <w:pPr>
        <w:pStyle w:val="ListParagraph"/>
        <w:numPr>
          <w:ilvl w:val="0"/>
          <w:numId w:val="32"/>
        </w:numPr>
        <w:spacing w:before="240" w:after="120"/>
        <w:ind w:left="1134"/>
      </w:pPr>
      <w:r>
        <w:t>Různé automatické a manuální funkce pro vylepšení obrazu</w:t>
      </w:r>
    </w:p>
    <w:p w:rsidR="005308C2" w:rsidRDefault="005308C2" w:rsidP="00EA3640">
      <w:pPr>
        <w:pStyle w:val="ListParagraph"/>
        <w:numPr>
          <w:ilvl w:val="0"/>
          <w:numId w:val="32"/>
        </w:numPr>
        <w:spacing w:before="240" w:after="120"/>
        <w:ind w:left="1134"/>
      </w:pPr>
      <w:r>
        <w:t>Redukování vad obrazu</w:t>
      </w:r>
    </w:p>
    <w:p w:rsidR="00A0783E" w:rsidRDefault="00A0783E" w:rsidP="00EA3640">
      <w:pPr>
        <w:pStyle w:val="ListParagraph"/>
        <w:numPr>
          <w:ilvl w:val="0"/>
          <w:numId w:val="32"/>
        </w:numPr>
        <w:spacing w:before="240" w:after="120"/>
        <w:ind w:left="1134"/>
      </w:pPr>
      <w:r>
        <w:t>Nepřeberné množství efektů</w:t>
      </w:r>
    </w:p>
    <w:p w:rsidR="00FE6C66" w:rsidRDefault="00FE6C66" w:rsidP="00EA3640">
      <w:pPr>
        <w:pStyle w:val="ListParagraph"/>
        <w:numPr>
          <w:ilvl w:val="0"/>
          <w:numId w:val="32"/>
        </w:numPr>
        <w:spacing w:before="240" w:after="120"/>
        <w:ind w:left="1134"/>
      </w:pPr>
      <w:r>
        <w:t>Tvorba fotoalbumu, prezentace, webového albumu, kálendáře, spořiče obrazovky apod.</w:t>
      </w:r>
    </w:p>
    <w:p w:rsidR="00FE6C66" w:rsidRDefault="005308C2" w:rsidP="00FE6C66">
      <w:pPr>
        <w:spacing w:before="240"/>
        <w:ind w:firstLine="709"/>
      </w:pPr>
      <w:r>
        <w:t xml:space="preserve">Zkrátka </w:t>
      </w:r>
      <w:r w:rsidR="00A0783E">
        <w:t>počítačové programy pro prohlížení a editaci (a nejen ty) se stále vylepšují a obohacují novými funkcemi, které posouvají digitální fotografii do zcela nových rozměrů. Použití jednotlivých nástrojů už není pouze pr</w:t>
      </w:r>
      <w:r w:rsidR="00FE6C66">
        <w:t>o profesionály, přestože se výbavou</w:t>
      </w:r>
      <w:r w:rsidR="00A0783E">
        <w:t xml:space="preserve"> k profesionálním </w:t>
      </w:r>
      <w:r w:rsidR="00FE6C66">
        <w:t>programům stále přibližují.</w:t>
      </w:r>
    </w:p>
    <w:p w:rsidR="00FE6C66" w:rsidRDefault="00FE6C66">
      <w:r>
        <w:br w:type="page"/>
      </w:r>
    </w:p>
    <w:p w:rsidR="005308C2" w:rsidRPr="00E562E1" w:rsidRDefault="000A2D3B" w:rsidP="00E562E1">
      <w:pPr>
        <w:spacing w:before="240" w:after="120"/>
        <w:ind w:firstLine="364"/>
        <w:rPr>
          <w:u w:val="single"/>
        </w:rPr>
      </w:pPr>
      <w:r>
        <w:rPr>
          <w:u w:val="single"/>
        </w:rPr>
        <w:lastRenderedPageBreak/>
        <w:t>U</w:t>
      </w:r>
      <w:r w:rsidR="00E562E1" w:rsidRPr="00E562E1">
        <w:rPr>
          <w:u w:val="single"/>
        </w:rPr>
        <w:t xml:space="preserve">pravujeme v prohlížeči </w:t>
      </w:r>
      <w:r>
        <w:rPr>
          <w:u w:val="single"/>
        </w:rPr>
        <w:t>Irfan</w:t>
      </w:r>
      <w:r w:rsidR="00E562E1" w:rsidRPr="00E562E1">
        <w:rPr>
          <w:u w:val="single"/>
        </w:rPr>
        <w:t>View</w:t>
      </w:r>
    </w:p>
    <w:p w:rsidR="00E562E1" w:rsidRPr="005C4371" w:rsidRDefault="00E562E1" w:rsidP="005C4371">
      <w:pPr>
        <w:pStyle w:val="ListParagraph"/>
        <w:numPr>
          <w:ilvl w:val="0"/>
          <w:numId w:val="33"/>
        </w:numPr>
        <w:spacing w:before="240" w:after="120"/>
        <w:jc w:val="both"/>
      </w:pPr>
      <w:r>
        <w:t>Po stažení prohlížeče z některého výše uvedeného serveru (str. 17) provedeme instalaci. Ta bude probíhat s pomocí anglického průvodce. Po instalaci (pokud preferujeme české menu) je třeba stáhnout a doinstalovat češtinu</w:t>
      </w:r>
      <w:r w:rsidR="000A2D3B">
        <w:t xml:space="preserve"> popřípadě pluginy</w:t>
      </w:r>
      <w:r w:rsidR="00D67FD3">
        <w:t xml:space="preserve"> (zásuvné moduly)</w:t>
      </w:r>
      <w:r>
        <w:t>.</w:t>
      </w:r>
    </w:p>
    <w:p w:rsidR="005C4371" w:rsidRDefault="005C4371" w:rsidP="005C4371">
      <w:pPr>
        <w:pStyle w:val="ListParagraph"/>
        <w:numPr>
          <w:ilvl w:val="0"/>
          <w:numId w:val="33"/>
        </w:numPr>
        <w:spacing w:before="240" w:after="120"/>
        <w:jc w:val="both"/>
      </w:pPr>
      <w:r>
        <w:t xml:space="preserve">Většinu operací pro úpravu zobrazené fotografie najdeme v </w:t>
      </w:r>
      <w:r w:rsidRPr="005C4371">
        <w:rPr>
          <w:i/>
        </w:rPr>
        <w:t xml:space="preserve">hlavním menu </w:t>
      </w:r>
      <w:r>
        <w:rPr>
          <w:i/>
        </w:rPr>
        <w:t>–</w:t>
      </w:r>
      <w:r w:rsidRPr="005C4371">
        <w:rPr>
          <w:i/>
        </w:rPr>
        <w:t xml:space="preserve"> Obrázek</w:t>
      </w:r>
      <w:r>
        <w:rPr>
          <w:i/>
        </w:rPr>
        <w:t>.</w:t>
      </w:r>
      <w:r>
        <w:t xml:space="preserve"> </w:t>
      </w:r>
    </w:p>
    <w:p w:rsidR="00904F9D" w:rsidRDefault="00904F9D" w:rsidP="005C4371">
      <w:pPr>
        <w:pStyle w:val="ListParagraph"/>
        <w:numPr>
          <w:ilvl w:val="0"/>
          <w:numId w:val="33"/>
        </w:numPr>
        <w:spacing w:before="240" w:after="120"/>
        <w:jc w:val="both"/>
      </w:pPr>
      <w:r>
        <w:t>Pro vložení textu nebo obohacení obrázku jednoduchými tvary si zobrazíme klávesou F12 panel Paint</w:t>
      </w:r>
    </w:p>
    <w:p w:rsidR="00551C8D" w:rsidRDefault="00550E7A" w:rsidP="00551C8D">
      <w:pPr>
        <w:pStyle w:val="ListParagraph"/>
        <w:numPr>
          <w:ilvl w:val="0"/>
          <w:numId w:val="33"/>
        </w:numPr>
        <w:spacing w:before="240" w:after="120"/>
        <w:jc w:val="both"/>
        <w:rPr>
          <w:i/>
        </w:rPr>
      </w:pPr>
      <w:r>
        <w:t xml:space="preserve">Potřebujeme-li vytvořit z fotografií jednoduchou prezentaci (spoříč obrazovky </w:t>
      </w:r>
      <w:r w:rsidR="00551C8D">
        <w:t xml:space="preserve">SCR </w:t>
      </w:r>
      <w:r>
        <w:t xml:space="preserve">nebo soubor EXE), </w:t>
      </w:r>
      <w:r w:rsidR="00551C8D">
        <w:t xml:space="preserve">přejdeme do </w:t>
      </w:r>
      <w:r w:rsidR="00551C8D" w:rsidRPr="00551C8D">
        <w:rPr>
          <w:i/>
        </w:rPr>
        <w:t>hlavního menu Soubor-Prezentace</w:t>
      </w:r>
      <w:r w:rsidR="00551C8D">
        <w:rPr>
          <w:i/>
        </w:rPr>
        <w:t>.</w:t>
      </w:r>
    </w:p>
    <w:p w:rsidR="00551C8D" w:rsidRPr="00D67FD3" w:rsidRDefault="00AB1F28">
      <w:r w:rsidRPr="00AB1F28">
        <w:rPr>
          <w:noProof/>
        </w:rPr>
        <w:pict>
          <v:shape id="_x0000_s1064" type="#_x0000_t202" style="position:absolute;margin-left:169.15pt;margin-top:446.85pt;width:268.45pt;height:14.25pt;z-index:251744768" stroked="f">
            <v:textbox inset="0,0,0,0">
              <w:txbxContent>
                <w:p w:rsidR="00B15F06" w:rsidRPr="001B1B03" w:rsidRDefault="00B15F06" w:rsidP="00D67FD3">
                  <w:pPr>
                    <w:pStyle w:val="Caption"/>
                    <w:rPr>
                      <w:noProof/>
                      <w:sz w:val="24"/>
                      <w:szCs w:val="24"/>
                    </w:rPr>
                  </w:pPr>
                  <w:r>
                    <w:t>Obrázek 22 – Příprava prezentace</w:t>
                  </w:r>
                </w:p>
              </w:txbxContent>
            </v:textbox>
            <w10:wrap type="square"/>
          </v:shape>
        </w:pict>
      </w:r>
      <w:r w:rsidRPr="00AB1F28">
        <w:rPr>
          <w:noProof/>
        </w:rPr>
        <w:pict>
          <v:shape id="_x0000_s1063" type="#_x0000_t202" style="position:absolute;margin-left:276.4pt;margin-top:228.6pt;width:158.25pt;height:13.5pt;z-index:251742720" stroked="f">
            <v:textbox inset="0,0,0,0">
              <w:txbxContent>
                <w:p w:rsidR="00B15F06" w:rsidRPr="004C3BA1" w:rsidRDefault="00B15F06" w:rsidP="00D67FD3">
                  <w:pPr>
                    <w:pStyle w:val="Caption"/>
                    <w:rPr>
                      <w:noProof/>
                      <w:sz w:val="24"/>
                      <w:szCs w:val="24"/>
                    </w:rPr>
                  </w:pPr>
                  <w:r>
                    <w:t>Obrázek 21 – Panel Paint</w:t>
                  </w:r>
                </w:p>
              </w:txbxContent>
            </v:textbox>
            <w10:wrap type="square"/>
          </v:shape>
        </w:pict>
      </w:r>
      <w:r w:rsidRPr="00AB1F28">
        <w:rPr>
          <w:noProof/>
        </w:rPr>
        <w:pict>
          <v:shape id="_x0000_s1062" type="#_x0000_t202" style="position:absolute;margin-left:18.35pt;margin-top:250.85pt;width:213.75pt;height:11.35pt;z-index:251740672" stroked="f">
            <v:textbox inset="0,0,0,0">
              <w:txbxContent>
                <w:p w:rsidR="00B15F06" w:rsidRPr="0065383D" w:rsidRDefault="00B15F06" w:rsidP="00D67FD3">
                  <w:pPr>
                    <w:pStyle w:val="Caption"/>
                    <w:rPr>
                      <w:i/>
                      <w:noProof/>
                      <w:sz w:val="24"/>
                      <w:szCs w:val="24"/>
                    </w:rPr>
                  </w:pPr>
                  <w:r>
                    <w:t>Obrázek 20 – Nabídka Soubor</w:t>
                  </w:r>
                </w:p>
              </w:txbxContent>
            </v:textbox>
            <w10:wrap type="square"/>
          </v:shape>
        </w:pict>
      </w:r>
      <w:r w:rsidR="00D67FD3">
        <w:rPr>
          <w:i/>
          <w:noProof/>
          <w:lang w:val="en-US" w:eastAsia="en-US"/>
        </w:rPr>
        <w:drawing>
          <wp:anchor distT="0" distB="0" distL="114300" distR="114300" simplePos="0" relativeHeight="251737600" behindDoc="0" locked="0" layoutInCell="1" allowOverlap="1">
            <wp:simplePos x="0" y="0"/>
            <wp:positionH relativeFrom="column">
              <wp:posOffset>3510280</wp:posOffset>
            </wp:positionH>
            <wp:positionV relativeFrom="paragraph">
              <wp:posOffset>264795</wp:posOffset>
            </wp:positionV>
            <wp:extent cx="410210" cy="2581275"/>
            <wp:effectExtent l="19050" t="0" r="889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10210" cy="2581275"/>
                    </a:xfrm>
                    <a:prstGeom prst="rect">
                      <a:avLst/>
                    </a:prstGeom>
                    <a:noFill/>
                    <a:ln w="9525">
                      <a:noFill/>
                      <a:miter lim="800000"/>
                      <a:headEnd/>
                      <a:tailEnd/>
                    </a:ln>
                  </pic:spPr>
                </pic:pic>
              </a:graphicData>
            </a:graphic>
          </wp:anchor>
        </w:drawing>
      </w:r>
      <w:r w:rsidR="00D67FD3">
        <w:rPr>
          <w:i/>
          <w:noProof/>
          <w:lang w:val="en-US" w:eastAsia="en-US"/>
        </w:rPr>
        <w:drawing>
          <wp:anchor distT="0" distB="0" distL="114300" distR="114300" simplePos="0" relativeHeight="251738624" behindDoc="0" locked="0" layoutInCell="1" allowOverlap="1">
            <wp:simplePos x="0" y="0"/>
            <wp:positionH relativeFrom="column">
              <wp:posOffset>2148205</wp:posOffset>
            </wp:positionH>
            <wp:positionV relativeFrom="paragraph">
              <wp:posOffset>3312795</wp:posOffset>
            </wp:positionV>
            <wp:extent cx="3409315" cy="2305050"/>
            <wp:effectExtent l="19050" t="0" r="635" b="0"/>
            <wp:wrapSquare wrapText="bothSides"/>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3409315" cy="2305050"/>
                    </a:xfrm>
                    <a:prstGeom prst="rect">
                      <a:avLst/>
                    </a:prstGeom>
                    <a:noFill/>
                    <a:ln w="9525">
                      <a:noFill/>
                      <a:miter lim="800000"/>
                      <a:headEnd/>
                      <a:tailEnd/>
                    </a:ln>
                  </pic:spPr>
                </pic:pic>
              </a:graphicData>
            </a:graphic>
          </wp:anchor>
        </w:drawing>
      </w:r>
      <w:r w:rsidR="00D67FD3">
        <w:rPr>
          <w:i/>
          <w:noProof/>
          <w:lang w:val="en-US" w:eastAsia="en-US"/>
        </w:rPr>
        <w:drawing>
          <wp:anchor distT="0" distB="0" distL="114300" distR="114300" simplePos="0" relativeHeight="251736576" behindDoc="0" locked="0" layoutInCell="1" allowOverlap="1">
            <wp:simplePos x="0" y="0"/>
            <wp:positionH relativeFrom="column">
              <wp:posOffset>233045</wp:posOffset>
            </wp:positionH>
            <wp:positionV relativeFrom="paragraph">
              <wp:posOffset>198120</wp:posOffset>
            </wp:positionV>
            <wp:extent cx="2714625" cy="2930525"/>
            <wp:effectExtent l="19050" t="0" r="952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r="62831" b="49878"/>
                    <a:stretch>
                      <a:fillRect/>
                    </a:stretch>
                  </pic:blipFill>
                  <pic:spPr bwMode="auto">
                    <a:xfrm>
                      <a:off x="0" y="0"/>
                      <a:ext cx="2714625" cy="2930525"/>
                    </a:xfrm>
                    <a:prstGeom prst="rect">
                      <a:avLst/>
                    </a:prstGeom>
                    <a:noFill/>
                    <a:ln w="9525">
                      <a:noFill/>
                      <a:miter lim="800000"/>
                      <a:headEnd/>
                      <a:tailEnd/>
                    </a:ln>
                  </pic:spPr>
                </pic:pic>
              </a:graphicData>
            </a:graphic>
          </wp:anchor>
        </w:drawing>
      </w:r>
      <w:r w:rsidR="00551C8D">
        <w:rPr>
          <w:i/>
        </w:rPr>
        <w:br w:type="page"/>
      </w:r>
    </w:p>
    <w:p w:rsidR="00424FB8" w:rsidRPr="00424FB8" w:rsidRDefault="00D67FD3" w:rsidP="00424FB8">
      <w:pPr>
        <w:pStyle w:val="ListParagraph"/>
        <w:numPr>
          <w:ilvl w:val="0"/>
          <w:numId w:val="33"/>
        </w:numPr>
        <w:spacing w:before="240" w:after="120"/>
        <w:jc w:val="both"/>
        <w:rPr>
          <w:i/>
        </w:rPr>
      </w:pPr>
      <w:r>
        <w:lastRenderedPageBreak/>
        <w:t xml:space="preserve">Pro hromadnou úpravu </w:t>
      </w:r>
      <w:r w:rsidR="00D80803">
        <w:t xml:space="preserve">použijeme </w:t>
      </w:r>
      <w:r w:rsidR="00D536AD">
        <w:t xml:space="preserve">tzv. </w:t>
      </w:r>
      <w:r w:rsidR="00D80803">
        <w:t xml:space="preserve">dávkovou konverzi, kterou najdeme </w:t>
      </w:r>
      <w:r w:rsidR="00D80803" w:rsidRPr="00D80803">
        <w:rPr>
          <w:i/>
        </w:rPr>
        <w:t>v hlavním menu  - Soubor</w:t>
      </w:r>
      <w:r w:rsidR="00D80803">
        <w:rPr>
          <w:i/>
        </w:rPr>
        <w:t xml:space="preserve"> – Dávková konverze/přejmenování.</w:t>
      </w:r>
      <w:r w:rsidR="00D80803" w:rsidRPr="00D80803">
        <w:rPr>
          <w:i/>
        </w:rPr>
        <w:t xml:space="preserve"> </w:t>
      </w:r>
      <w:r w:rsidR="00D80803">
        <w:t>Můžeme zde fotografie</w:t>
      </w:r>
      <w:r w:rsidR="00D536AD">
        <w:t>,</w:t>
      </w:r>
      <w:r w:rsidR="00D80803">
        <w:t xml:space="preserve"> jak přejmenovat a změnit jejich původní formát, tak nastavit i pokročilé funkce (otočení, zmenšení, změna barvy atd.).</w:t>
      </w:r>
    </w:p>
    <w:p w:rsidR="00276AC6" w:rsidRDefault="00424FB8" w:rsidP="00424FB8">
      <w:pPr>
        <w:pStyle w:val="ListParagraph"/>
        <w:numPr>
          <w:ilvl w:val="0"/>
          <w:numId w:val="33"/>
        </w:numPr>
        <w:spacing w:before="240" w:after="120"/>
        <w:jc w:val="both"/>
      </w:pPr>
      <w:r>
        <w:t xml:space="preserve">Jedna z častých úprav fotografie je úprava jasu, kontrastu a barev, která má zásadní zásah do obrázku a je tak trochu závislá na našem citu (jednomu se to jeví světlé, druhému tmavé – kde je pravda? V tom nám může pomoci nástroj </w:t>
      </w:r>
      <w:r w:rsidRPr="00424FB8">
        <w:rPr>
          <w:i/>
        </w:rPr>
        <w:t>Automatické přizpůsobení barev</w:t>
      </w:r>
      <w:r>
        <w:t>, který provede přiměřené změny</w:t>
      </w:r>
      <w:r w:rsidR="001E414B">
        <w:t xml:space="preserve"> (vedoucí k lepšímu výsledku)</w:t>
      </w:r>
      <w:r>
        <w:t xml:space="preserve"> za nás. Další </w:t>
      </w:r>
      <w:r w:rsidR="001E414B">
        <w:t>častou</w:t>
      </w:r>
      <w:r>
        <w:t xml:space="preserve"> operací je asi ořez (výřez)</w:t>
      </w:r>
      <w:r w:rsidR="001E414B">
        <w:t xml:space="preserve">. Pro detailnější výřez je vhodná fotografie pořízená v co možná nejvyšším rozlišení. Pak stačí jen levým tlačítkem myši označit v obrázku obdélníkový prostor, který chceme zachovat (ořez – vše mimo označenou oblast se maže) nebo vymazat (výřez - vše v označené oblasti se maže). Použijeme k tomu nástroj v hlavním menu Úpravy – oříznout (pro výřez – </w:t>
      </w:r>
      <w:r w:rsidR="00276AC6">
        <w:rPr>
          <w:i/>
        </w:rPr>
        <w:t>V</w:t>
      </w:r>
      <w:r w:rsidR="001E414B" w:rsidRPr="00276AC6">
        <w:rPr>
          <w:i/>
        </w:rPr>
        <w:t>yjmout výběr</w:t>
      </w:r>
      <w:r w:rsidR="001E414B">
        <w:t xml:space="preserve">). Po oříznutí okolí se automaticky odstraní </w:t>
      </w:r>
      <w:r w:rsidR="00276AC6">
        <w:t>vzniklý prázdný prostor</w:t>
      </w:r>
      <w:r w:rsidR="001E414B">
        <w:t xml:space="preserve"> po vymazané oblasti</w:t>
      </w:r>
      <w:r w:rsidR="00276AC6">
        <w:t xml:space="preserve"> (pokud chcem prostor zachovat, vybereme nástroj </w:t>
      </w:r>
      <w:r w:rsidR="00276AC6" w:rsidRPr="00276AC6">
        <w:rPr>
          <w:i/>
        </w:rPr>
        <w:t>Vyjmout okolí výběru</w:t>
      </w:r>
      <w:r w:rsidR="00276AC6">
        <w:t>)</w:t>
      </w:r>
      <w:r w:rsidR="001E414B">
        <w:t>.</w:t>
      </w:r>
      <w:r w:rsidR="00276AC6">
        <w:t xml:space="preserve"> Operace </w:t>
      </w:r>
      <w:r w:rsidR="00276AC6" w:rsidRPr="00276AC6">
        <w:rPr>
          <w:i/>
        </w:rPr>
        <w:t>Vyjmout</w:t>
      </w:r>
      <w:r w:rsidR="00276AC6">
        <w:t xml:space="preserve"> umožňuje dále s vyjmutým objektem pracovat pomocí schránky, ve které je objekt uložen.</w:t>
      </w:r>
    </w:p>
    <w:p w:rsidR="00276AC6" w:rsidRDefault="00AB1F28">
      <w:r w:rsidRPr="00AB1F28">
        <w:rPr>
          <w:noProof/>
        </w:rPr>
        <w:pict>
          <v:shape id="_x0000_s1065" type="#_x0000_t202" style="position:absolute;margin-left:52.9pt;margin-top:269.6pt;width:402pt;height:12.1pt;z-index:251747840" stroked="f">
            <v:textbox inset="0,0,0,0">
              <w:txbxContent>
                <w:p w:rsidR="00B15F06" w:rsidRPr="003E309A" w:rsidRDefault="00B15F06" w:rsidP="00276AC6">
                  <w:pPr>
                    <w:pStyle w:val="Caption"/>
                    <w:rPr>
                      <w:noProof/>
                      <w:sz w:val="24"/>
                      <w:szCs w:val="24"/>
                    </w:rPr>
                  </w:pPr>
                  <w:r>
                    <w:t>Obrázek 23 – Příprava pro dávkovou konverzi</w:t>
                  </w:r>
                </w:p>
              </w:txbxContent>
            </v:textbox>
            <w10:wrap type="square"/>
          </v:shape>
        </w:pict>
      </w:r>
      <w:r w:rsidR="00276AC6">
        <w:rPr>
          <w:noProof/>
          <w:lang w:val="en-US" w:eastAsia="en-US"/>
        </w:rPr>
        <w:drawing>
          <wp:anchor distT="0" distB="0" distL="114300" distR="114300" simplePos="0" relativeHeight="251745792" behindDoc="0" locked="0" layoutInCell="1" allowOverlap="1">
            <wp:simplePos x="0" y="0"/>
            <wp:positionH relativeFrom="margin">
              <wp:posOffset>671830</wp:posOffset>
            </wp:positionH>
            <wp:positionV relativeFrom="paragraph">
              <wp:posOffset>17145</wp:posOffset>
            </wp:positionV>
            <wp:extent cx="5105400" cy="3349625"/>
            <wp:effectExtent l="19050" t="0" r="0" b="0"/>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t="2934"/>
                    <a:stretch>
                      <a:fillRect/>
                    </a:stretch>
                  </pic:blipFill>
                  <pic:spPr bwMode="auto">
                    <a:xfrm>
                      <a:off x="0" y="0"/>
                      <a:ext cx="5105400" cy="3349625"/>
                    </a:xfrm>
                    <a:prstGeom prst="rect">
                      <a:avLst/>
                    </a:prstGeom>
                    <a:noFill/>
                    <a:ln w="9525">
                      <a:noFill/>
                      <a:miter lim="800000"/>
                      <a:headEnd/>
                      <a:tailEnd/>
                    </a:ln>
                  </pic:spPr>
                </pic:pic>
              </a:graphicData>
            </a:graphic>
          </wp:anchor>
        </w:drawing>
      </w:r>
      <w:r w:rsidR="00276AC6">
        <w:br w:type="page"/>
      </w:r>
    </w:p>
    <w:p w:rsidR="00424FB8" w:rsidRDefault="00BE7C9F" w:rsidP="00BE7C9F">
      <w:pPr>
        <w:spacing w:before="240" w:after="120"/>
        <w:jc w:val="both"/>
        <w:rPr>
          <w:u w:val="single"/>
        </w:rPr>
      </w:pPr>
      <w:r>
        <w:rPr>
          <w:u w:val="single"/>
        </w:rPr>
        <w:lastRenderedPageBreak/>
        <w:t>U</w:t>
      </w:r>
      <w:r w:rsidRPr="00E562E1">
        <w:rPr>
          <w:u w:val="single"/>
        </w:rPr>
        <w:t>pravujeme v </w:t>
      </w:r>
      <w:r>
        <w:rPr>
          <w:u w:val="single"/>
        </w:rPr>
        <w:t>editoru</w:t>
      </w:r>
      <w:r w:rsidRPr="00E562E1">
        <w:rPr>
          <w:u w:val="single"/>
        </w:rPr>
        <w:t xml:space="preserve"> </w:t>
      </w:r>
      <w:r>
        <w:rPr>
          <w:u w:val="single"/>
        </w:rPr>
        <w:t>Zoner Photo Studio</w:t>
      </w:r>
    </w:p>
    <w:p w:rsidR="00BE7C9F" w:rsidRDefault="00BE7C9F" w:rsidP="00BE7C9F">
      <w:pPr>
        <w:pStyle w:val="ListParagraph"/>
        <w:numPr>
          <w:ilvl w:val="0"/>
          <w:numId w:val="34"/>
        </w:numPr>
        <w:spacing w:before="240" w:after="120"/>
        <w:jc w:val="both"/>
      </w:pPr>
      <w:r>
        <w:t xml:space="preserve">Pro názornou ukázku funkcí je použita nejnovější verze 13, která je pouze pro vyzkoušení na </w:t>
      </w:r>
      <w:r w:rsidR="003A550F">
        <w:t xml:space="preserve">dobu </w:t>
      </w:r>
      <w:r>
        <w:t>30</w:t>
      </w:r>
      <w:r w:rsidR="003A550F">
        <w:t xml:space="preserve">-ti </w:t>
      </w:r>
      <w:r>
        <w:t>dní. Instalace probíhá v českém průvodci</w:t>
      </w:r>
      <w:r w:rsidR="003A550F">
        <w:t>, který  nabídne standartní nebo manuální průběh instalace</w:t>
      </w:r>
      <w:r>
        <w:t>. Ke stálé instalaci je možné využít verzi 12 FREE (je ale pouze v angličtině)</w:t>
      </w:r>
      <w:r w:rsidR="003A550F">
        <w:t xml:space="preserve"> nebo po 30–ti dnech nainstalované plné verze přejde (pokud produkt nezakoupíte a nezadáte licenční kód) do FREE režimu (s patřičným omezením pokročilých funkcí)</w:t>
      </w:r>
      <w:r>
        <w:t>.</w:t>
      </w:r>
    </w:p>
    <w:p w:rsidR="006C6709" w:rsidRDefault="003A550F" w:rsidP="00BE7C9F">
      <w:pPr>
        <w:pStyle w:val="ListParagraph"/>
        <w:numPr>
          <w:ilvl w:val="0"/>
          <w:numId w:val="34"/>
        </w:numPr>
        <w:spacing w:before="240" w:after="120"/>
        <w:jc w:val="both"/>
      </w:pPr>
      <w:r>
        <w:t xml:space="preserve">Zoner Photo Studio (dále jen ZPS) </w:t>
      </w:r>
      <w:r w:rsidR="006C6709">
        <w:t xml:space="preserve">je obdařem mnoha funkcemi, které jsou více či méně běžně málo používané (funkce pro pokročilé užívatele). Zaměříme se tedy hlavně na ty běžné funkce. </w:t>
      </w:r>
      <w:r w:rsidR="00F4369E">
        <w:t xml:space="preserve">Kompletní podporu najdem na oficiálních stránkách </w:t>
      </w:r>
      <w:hyperlink r:id="rId54" w:history="1">
        <w:r w:rsidR="00F4369E" w:rsidRPr="005F4ABE">
          <w:rPr>
            <w:rStyle w:val="Hyperlink"/>
          </w:rPr>
          <w:t>www.zoner.cz</w:t>
        </w:r>
      </w:hyperlink>
      <w:r w:rsidR="00F4369E">
        <w:t>, které mohu jen vřele doporučit.</w:t>
      </w:r>
    </w:p>
    <w:p w:rsidR="003A550F" w:rsidRDefault="006C6709" w:rsidP="00BE7C9F">
      <w:pPr>
        <w:pStyle w:val="ListParagraph"/>
        <w:numPr>
          <w:ilvl w:val="0"/>
          <w:numId w:val="34"/>
        </w:numPr>
        <w:spacing w:before="240" w:after="120"/>
        <w:jc w:val="both"/>
      </w:pPr>
      <w:r>
        <w:t>Základem ovládání programu jsou tři</w:t>
      </w:r>
      <w:r w:rsidR="002379D8">
        <w:t xml:space="preserve"> režimy:</w:t>
      </w:r>
    </w:p>
    <w:p w:rsidR="00AF135C" w:rsidRDefault="003A550F" w:rsidP="003A550F">
      <w:pPr>
        <w:pStyle w:val="ListParagraph"/>
        <w:numPr>
          <w:ilvl w:val="1"/>
          <w:numId w:val="34"/>
        </w:numPr>
        <w:spacing w:before="240" w:after="120"/>
        <w:jc w:val="both"/>
      </w:pPr>
      <w:r>
        <w:t xml:space="preserve">režim </w:t>
      </w:r>
      <w:r w:rsidRPr="002379D8">
        <w:rPr>
          <w:i/>
        </w:rPr>
        <w:t>Správce</w:t>
      </w:r>
      <w:r>
        <w:t xml:space="preserve"> </w:t>
      </w:r>
      <w:r w:rsidR="00AC40E7">
        <w:t>umožňuje</w:t>
      </w:r>
      <w:r w:rsidR="00026DBE">
        <w:t xml:space="preserve"> např.:</w:t>
      </w:r>
      <w:r w:rsidR="00AC40E7">
        <w:t>:</w:t>
      </w:r>
    </w:p>
    <w:p w:rsidR="00AF135C" w:rsidRDefault="00AC40E7" w:rsidP="00AF135C">
      <w:pPr>
        <w:pStyle w:val="ListParagraph"/>
        <w:numPr>
          <w:ilvl w:val="2"/>
          <w:numId w:val="34"/>
        </w:numPr>
        <w:spacing w:before="240" w:after="120"/>
        <w:jc w:val="both"/>
      </w:pPr>
      <w:r>
        <w:t>správu</w:t>
      </w:r>
      <w:r w:rsidR="003A550F">
        <w:t xml:space="preserve"> souborů v</w:t>
      </w:r>
      <w:r w:rsidR="002379D8">
        <w:t xml:space="preserve"> adresářích se </w:t>
      </w:r>
      <w:r w:rsidR="003A550F">
        <w:t>zobrazení</w:t>
      </w:r>
      <w:r w:rsidR="002379D8">
        <w:t>m</w:t>
      </w:r>
      <w:r w:rsidR="00AF135C">
        <w:t xml:space="preserve"> stromové struktury</w:t>
      </w:r>
    </w:p>
    <w:p w:rsidR="003A550F" w:rsidRDefault="003A550F" w:rsidP="00AF135C">
      <w:pPr>
        <w:pStyle w:val="ListParagraph"/>
        <w:numPr>
          <w:ilvl w:val="2"/>
          <w:numId w:val="34"/>
        </w:numPr>
        <w:spacing w:before="240" w:after="120"/>
        <w:jc w:val="both"/>
      </w:pPr>
      <w:r>
        <w:t>různé druhy náhledů</w:t>
      </w:r>
    </w:p>
    <w:p w:rsidR="00AF135C" w:rsidRDefault="00AC40E7" w:rsidP="00AF135C">
      <w:pPr>
        <w:pStyle w:val="ListParagraph"/>
        <w:numPr>
          <w:ilvl w:val="2"/>
          <w:numId w:val="34"/>
        </w:numPr>
        <w:spacing w:before="240" w:after="120"/>
        <w:jc w:val="both"/>
      </w:pPr>
      <w:r>
        <w:t xml:space="preserve">vybraz </w:t>
      </w:r>
      <w:r w:rsidR="00AF135C">
        <w:t>zdroje pro získání fotografie</w:t>
      </w:r>
    </w:p>
    <w:p w:rsidR="00AF135C" w:rsidRDefault="00AC40E7" w:rsidP="00AF135C">
      <w:pPr>
        <w:pStyle w:val="ListParagraph"/>
        <w:numPr>
          <w:ilvl w:val="2"/>
          <w:numId w:val="34"/>
        </w:numPr>
        <w:spacing w:before="240" w:after="120"/>
        <w:jc w:val="both"/>
      </w:pPr>
      <w:r>
        <w:t xml:space="preserve">zobrazit </w:t>
      </w:r>
      <w:r w:rsidR="00AF135C">
        <w:t>informace o fotografii</w:t>
      </w:r>
    </w:p>
    <w:p w:rsidR="00AF135C" w:rsidRDefault="00F4369E" w:rsidP="00AF135C">
      <w:pPr>
        <w:pStyle w:val="ListParagraph"/>
        <w:numPr>
          <w:ilvl w:val="2"/>
          <w:numId w:val="34"/>
        </w:numPr>
        <w:spacing w:before="240" w:after="120"/>
        <w:jc w:val="both"/>
      </w:pPr>
      <w:r>
        <w:t>organiz</w:t>
      </w:r>
      <w:r w:rsidR="00AC40E7">
        <w:t>ovat fotografie</w:t>
      </w:r>
    </w:p>
    <w:p w:rsidR="00AC40E7" w:rsidRDefault="00AC40E7" w:rsidP="00AF135C">
      <w:pPr>
        <w:pStyle w:val="ListParagraph"/>
        <w:numPr>
          <w:ilvl w:val="2"/>
          <w:numId w:val="34"/>
        </w:numPr>
        <w:spacing w:before="240" w:after="120"/>
        <w:jc w:val="both"/>
      </w:pPr>
      <w:r>
        <w:t xml:space="preserve">hledat, filtrovat, publikovat a tisknout </w:t>
      </w:r>
      <w:r w:rsidR="00E45B56">
        <w:t>fotografie</w:t>
      </w:r>
    </w:p>
    <w:p w:rsidR="00E45B56" w:rsidRDefault="00E45B56" w:rsidP="00AF135C">
      <w:pPr>
        <w:pStyle w:val="ListParagraph"/>
        <w:numPr>
          <w:ilvl w:val="2"/>
          <w:numId w:val="34"/>
        </w:numPr>
        <w:spacing w:before="240" w:after="120"/>
        <w:jc w:val="both"/>
      </w:pPr>
      <w:r>
        <w:t>editační funkce nabízené i v</w:t>
      </w:r>
      <w:r w:rsidR="00513F2A">
        <w:t> </w:t>
      </w:r>
      <w:r>
        <w:t>editoru</w:t>
      </w:r>
    </w:p>
    <w:p w:rsidR="00513F2A" w:rsidRDefault="00513F2A" w:rsidP="00AF135C">
      <w:pPr>
        <w:pStyle w:val="ListParagraph"/>
        <w:numPr>
          <w:ilvl w:val="2"/>
          <w:numId w:val="34"/>
        </w:numPr>
        <w:spacing w:before="240" w:after="120"/>
        <w:jc w:val="both"/>
      </w:pPr>
      <w:r>
        <w:t>vytvořít: prezentaci (spouští se přímo v programu), DVD promítání (lze vypálit</w:t>
      </w:r>
      <w:r w:rsidR="004659BA">
        <w:t xml:space="preserve"> na DVD</w:t>
      </w:r>
      <w:r>
        <w:t xml:space="preserve"> a promítat na DVD přeh</w:t>
      </w:r>
      <w:r w:rsidR="004659BA">
        <w:t>rávačích)</w:t>
      </w:r>
      <w:r>
        <w:t>, kalendář, foto album (i pro webové stránky)</w:t>
      </w:r>
      <w:r w:rsidR="004659BA">
        <w:t>, pohlednice, panoráma</w:t>
      </w:r>
      <w:r w:rsidR="00DD0E2A">
        <w:t>, PDF promítání</w:t>
      </w:r>
      <w:r w:rsidR="004659BA">
        <w:t xml:space="preserve"> atd.</w:t>
      </w:r>
    </w:p>
    <w:p w:rsidR="00E45B56" w:rsidRDefault="00026DBE" w:rsidP="00DD0E2A">
      <w:r>
        <w:rPr>
          <w:noProof/>
          <w:lang w:val="en-US" w:eastAsia="en-US"/>
        </w:rPr>
        <w:drawing>
          <wp:anchor distT="0" distB="0" distL="114300" distR="114300" simplePos="0" relativeHeight="251748864" behindDoc="0" locked="0" layoutInCell="1" allowOverlap="1">
            <wp:simplePos x="0" y="0"/>
            <wp:positionH relativeFrom="margin">
              <wp:posOffset>633730</wp:posOffset>
            </wp:positionH>
            <wp:positionV relativeFrom="paragraph">
              <wp:posOffset>43815</wp:posOffset>
            </wp:positionV>
            <wp:extent cx="4562475" cy="3533775"/>
            <wp:effectExtent l="19050" t="0" r="9525" b="0"/>
            <wp:wrapSquare wrapText="bothSides"/>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b="3133"/>
                    <a:stretch>
                      <a:fillRect/>
                    </a:stretch>
                  </pic:blipFill>
                  <pic:spPr bwMode="auto">
                    <a:xfrm>
                      <a:off x="0" y="0"/>
                      <a:ext cx="4562475" cy="3533775"/>
                    </a:xfrm>
                    <a:prstGeom prst="rect">
                      <a:avLst/>
                    </a:prstGeom>
                    <a:noFill/>
                    <a:ln w="9525">
                      <a:noFill/>
                      <a:miter lim="800000"/>
                      <a:headEnd/>
                      <a:tailEnd/>
                    </a:ln>
                  </pic:spPr>
                </pic:pic>
              </a:graphicData>
            </a:graphic>
          </wp:anchor>
        </w:drawing>
      </w:r>
      <w:r w:rsidR="00AB1F28" w:rsidRPr="00AB1F28">
        <w:rPr>
          <w:noProof/>
        </w:rPr>
        <w:pict>
          <v:shape id="_x0000_s1066" type="#_x0000_t202" style="position:absolute;margin-left:47.55pt;margin-top:291.45pt;width:359.25pt;height:9pt;z-index:251750912;mso-position-horizontal-relative:text;mso-position-vertical-relative:text" stroked="f">
            <v:textbox style="mso-next-textbox:#_x0000_s1066" inset="0,0,0,0">
              <w:txbxContent>
                <w:p w:rsidR="00B15F06" w:rsidRPr="00726295" w:rsidRDefault="00B15F06" w:rsidP="004659BA">
                  <w:pPr>
                    <w:pStyle w:val="Caption"/>
                    <w:rPr>
                      <w:noProof/>
                      <w:sz w:val="24"/>
                      <w:szCs w:val="24"/>
                    </w:rPr>
                  </w:pPr>
                  <w:r>
                    <w:t>Obrázek 24 – Náhled na režim Správce, možnosti úpravy</w:t>
                  </w:r>
                </w:p>
              </w:txbxContent>
            </v:textbox>
            <w10:wrap type="square"/>
          </v:shape>
        </w:pict>
      </w:r>
      <w:r w:rsidR="00E45B56">
        <w:br w:type="page"/>
      </w:r>
    </w:p>
    <w:p w:rsidR="003A550F" w:rsidRDefault="003A550F" w:rsidP="003A550F">
      <w:pPr>
        <w:pStyle w:val="ListParagraph"/>
        <w:numPr>
          <w:ilvl w:val="1"/>
          <w:numId w:val="34"/>
        </w:numPr>
        <w:spacing w:before="240" w:after="120"/>
        <w:jc w:val="both"/>
      </w:pPr>
      <w:r>
        <w:lastRenderedPageBreak/>
        <w:t xml:space="preserve">režim </w:t>
      </w:r>
      <w:r w:rsidRPr="002379D8">
        <w:rPr>
          <w:i/>
        </w:rPr>
        <w:t>Prohlížeč</w:t>
      </w:r>
      <w:r>
        <w:t xml:space="preserve"> </w:t>
      </w:r>
      <w:r w:rsidR="00DD0E2A">
        <w:t>umožňuje</w:t>
      </w:r>
      <w:r w:rsidR="00026DBE">
        <w:t xml:space="preserve"> např.</w:t>
      </w:r>
      <w:r w:rsidR="00DD0E2A">
        <w:t>:</w:t>
      </w:r>
    </w:p>
    <w:p w:rsidR="00DD0E2A" w:rsidRDefault="00DD0E2A" w:rsidP="00DD0E2A">
      <w:pPr>
        <w:pStyle w:val="ListParagraph"/>
        <w:numPr>
          <w:ilvl w:val="2"/>
          <w:numId w:val="34"/>
        </w:numPr>
        <w:spacing w:before="240" w:after="120"/>
        <w:jc w:val="both"/>
      </w:pPr>
      <w:r>
        <w:t>prohlížní fotografií s náhledem</w:t>
      </w:r>
    </w:p>
    <w:p w:rsidR="00DD0E2A" w:rsidRDefault="00DD0E2A" w:rsidP="00DD0E2A">
      <w:pPr>
        <w:pStyle w:val="ListParagraph"/>
        <w:numPr>
          <w:ilvl w:val="2"/>
          <w:numId w:val="34"/>
        </w:numPr>
        <w:spacing w:before="240" w:after="120"/>
        <w:jc w:val="both"/>
      </w:pPr>
      <w:r>
        <w:t>vytvoření doplňujících záznamů k jednotlivým fotografiím</w:t>
      </w:r>
    </w:p>
    <w:p w:rsidR="00DD0E2A" w:rsidRDefault="00DD0E2A" w:rsidP="00DD0E2A">
      <w:pPr>
        <w:pStyle w:val="ListParagraph"/>
        <w:numPr>
          <w:ilvl w:val="2"/>
          <w:numId w:val="34"/>
        </w:numPr>
        <w:spacing w:before="240" w:after="120"/>
        <w:jc w:val="both"/>
      </w:pPr>
      <w:r>
        <w:t>použít funkci měřítko</w:t>
      </w:r>
      <w:r w:rsidR="00026DBE">
        <w:t xml:space="preserve"> (lupa)</w:t>
      </w:r>
      <w:r>
        <w:t xml:space="preserve"> a otočení</w:t>
      </w:r>
    </w:p>
    <w:p w:rsidR="00026DBE" w:rsidRDefault="00DD0E2A" w:rsidP="00026DBE">
      <w:pPr>
        <w:pStyle w:val="ListParagraph"/>
        <w:numPr>
          <w:ilvl w:val="2"/>
          <w:numId w:val="34"/>
        </w:numPr>
        <w:spacing w:before="240" w:after="120"/>
        <w:jc w:val="both"/>
      </w:pPr>
      <w:r>
        <w:t>zobrazit záhlaví a zápatí, histogram atd.</w:t>
      </w:r>
    </w:p>
    <w:p w:rsidR="00DD0E2A" w:rsidRDefault="00026DBE" w:rsidP="00026DBE">
      <w:r>
        <w:rPr>
          <w:noProof/>
          <w:lang w:val="en-US" w:eastAsia="en-US"/>
        </w:rPr>
        <w:drawing>
          <wp:anchor distT="0" distB="0" distL="114300" distR="114300" simplePos="0" relativeHeight="251751936" behindDoc="0" locked="0" layoutInCell="1" allowOverlap="1">
            <wp:simplePos x="0" y="0"/>
            <wp:positionH relativeFrom="margin">
              <wp:align>center</wp:align>
            </wp:positionH>
            <wp:positionV relativeFrom="paragraph">
              <wp:posOffset>440055</wp:posOffset>
            </wp:positionV>
            <wp:extent cx="5248275" cy="4067175"/>
            <wp:effectExtent l="19050" t="0" r="9525" b="0"/>
            <wp:wrapSquare wrapText="bothSides"/>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b="3175"/>
                    <a:stretch>
                      <a:fillRect/>
                    </a:stretch>
                  </pic:blipFill>
                  <pic:spPr bwMode="auto">
                    <a:xfrm>
                      <a:off x="0" y="0"/>
                      <a:ext cx="5248275" cy="4067175"/>
                    </a:xfrm>
                    <a:prstGeom prst="rect">
                      <a:avLst/>
                    </a:prstGeom>
                    <a:noFill/>
                    <a:ln w="9525">
                      <a:noFill/>
                      <a:miter lim="800000"/>
                      <a:headEnd/>
                      <a:tailEnd/>
                    </a:ln>
                  </pic:spPr>
                </pic:pic>
              </a:graphicData>
            </a:graphic>
          </wp:anchor>
        </w:drawing>
      </w:r>
      <w:r w:rsidR="00AB1F28">
        <w:rPr>
          <w:noProof/>
          <w:lang w:val="en-US" w:eastAsia="en-US"/>
        </w:rPr>
        <w:pict>
          <v:shape id="_x0000_s1067" type="#_x0000_t202" style="position:absolute;margin-left:43.8pt;margin-top:368.4pt;width:359.25pt;height:9pt;z-index:251752960;mso-position-horizontal-relative:text;mso-position-vertical-relative:text" stroked="f">
            <v:textbox style="mso-next-textbox:#_x0000_s1067" inset="0,0,0,0">
              <w:txbxContent>
                <w:p w:rsidR="00B15F06" w:rsidRPr="00726295" w:rsidRDefault="00B15F06" w:rsidP="00026DBE">
                  <w:pPr>
                    <w:pStyle w:val="Caption"/>
                    <w:rPr>
                      <w:noProof/>
                      <w:sz w:val="24"/>
                      <w:szCs w:val="24"/>
                    </w:rPr>
                  </w:pPr>
                  <w:r>
                    <w:t>Obrázek 25 – Náhled na režim Prohlížeč</w:t>
                  </w:r>
                </w:p>
              </w:txbxContent>
            </v:textbox>
            <w10:wrap type="square"/>
          </v:shape>
        </w:pict>
      </w:r>
      <w:r>
        <w:br w:type="page"/>
      </w:r>
    </w:p>
    <w:p w:rsidR="008E13AF" w:rsidRDefault="00AB1F28" w:rsidP="009F59B3">
      <w:pPr>
        <w:pStyle w:val="ListParagraph"/>
        <w:numPr>
          <w:ilvl w:val="1"/>
          <w:numId w:val="34"/>
        </w:numPr>
        <w:spacing w:before="240" w:after="120"/>
        <w:jc w:val="both"/>
      </w:pPr>
      <w:r>
        <w:rPr>
          <w:noProof/>
          <w:lang w:val="en-US" w:eastAsia="en-US"/>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11" type="#_x0000_t47" style="position:absolute;left:0;text-align:left;margin-left:18.85pt;margin-top:608.4pt;width:83.15pt;height:12pt;z-index:251796992;v-text-anchor:middle" adj="-7598,21600,-1559,16200,-7962,-457560,-6235,-449550">
            <v:stroke startarrow="block"/>
            <v:textbox style="mso-next-textbox:#_x0000_s1111" inset="1.5mm,0,1.5mm,0">
              <w:txbxContent>
                <w:p w:rsidR="00B15F06" w:rsidRPr="0077062E" w:rsidRDefault="00B15F06" w:rsidP="00082D5B">
                  <w:pPr>
                    <w:rPr>
                      <w:rFonts w:ascii="Arial" w:hAnsi="Arial" w:cs="Arial"/>
                      <w:sz w:val="20"/>
                      <w:szCs w:val="20"/>
                    </w:rPr>
                  </w:pPr>
                  <w:r>
                    <w:rPr>
                      <w:rFonts w:ascii="Arial" w:hAnsi="Arial" w:cs="Arial"/>
                      <w:sz w:val="20"/>
                      <w:szCs w:val="20"/>
                    </w:rPr>
                    <w:t>přechodový filtr</w:t>
                  </w:r>
                </w:p>
              </w:txbxContent>
            </v:textbox>
            <o:callout v:ext="edit" minusy="t"/>
          </v:shape>
        </w:pict>
      </w:r>
      <w:r>
        <w:rPr>
          <w:noProof/>
          <w:lang w:val="en-US" w:eastAsia="en-US"/>
        </w:rPr>
        <w:pict>
          <v:shape id="_x0000_s1110" type="#_x0000_t47" style="position:absolute;left:0;text-align:left;margin-left:18.85pt;margin-top:620.4pt;width:72.75pt;height:13.5pt;z-index:251795968;v-text-anchor:middle" adj="-8714,32400,-1781,14400,-9798,-169120,-7824,-162000">
            <v:stroke startarrow="block"/>
            <v:textbox style="mso-next-textbox:#_x0000_s1110" inset="1.5mm,0,1.5mm,0">
              <w:txbxContent>
                <w:p w:rsidR="00B15F06" w:rsidRPr="0077062E" w:rsidRDefault="00B15F06" w:rsidP="00082D5B">
                  <w:pPr>
                    <w:rPr>
                      <w:rFonts w:ascii="Arial" w:hAnsi="Arial" w:cs="Arial"/>
                      <w:sz w:val="20"/>
                      <w:szCs w:val="20"/>
                    </w:rPr>
                  </w:pPr>
                  <w:r>
                    <w:rPr>
                      <w:rFonts w:ascii="Arial" w:hAnsi="Arial" w:cs="Arial"/>
                      <w:sz w:val="20"/>
                      <w:szCs w:val="20"/>
                    </w:rPr>
                    <w:t>Droste efekt</w:t>
                  </w:r>
                </w:p>
              </w:txbxContent>
            </v:textbox>
            <o:callout v:ext="edit" minusy="t"/>
          </v:shape>
        </w:pict>
      </w:r>
      <w:r>
        <w:rPr>
          <w:noProof/>
          <w:lang w:val="en-US" w:eastAsia="en-US"/>
        </w:rPr>
        <w:pict>
          <v:shape id="_x0000_s1106" type="#_x0000_t47" style="position:absolute;left:0;text-align:left;margin-left:14.25pt;margin-top:563.4pt;width:72.75pt;height:13.5pt;z-index:251793920;v-text-anchor:middle" adj="-6235,39600,-1781,14400,-11995,-56320,-10021,-49200">
            <v:stroke startarrow="block"/>
            <v:textbox style="mso-next-textbox:#_x0000_s1106" inset="1.5mm,0,1.5mm,0">
              <w:txbxContent>
                <w:p w:rsidR="00B15F06" w:rsidRPr="0077062E" w:rsidRDefault="00B15F06" w:rsidP="005D550C">
                  <w:pPr>
                    <w:rPr>
                      <w:rFonts w:ascii="Arial" w:hAnsi="Arial" w:cs="Arial"/>
                      <w:sz w:val="20"/>
                      <w:szCs w:val="20"/>
                    </w:rPr>
                  </w:pPr>
                  <w:r>
                    <w:rPr>
                      <w:rFonts w:ascii="Arial" w:hAnsi="Arial" w:cs="Arial"/>
                      <w:sz w:val="20"/>
                      <w:szCs w:val="20"/>
                    </w:rPr>
                    <w:t>vložit symbol</w:t>
                  </w:r>
                </w:p>
              </w:txbxContent>
            </v:textbox>
            <o:callout v:ext="edit" minusy="t"/>
          </v:shape>
        </w:pict>
      </w:r>
      <w:r>
        <w:rPr>
          <w:noProof/>
          <w:lang w:val="en-US" w:eastAsia="en-US"/>
        </w:rPr>
        <w:pict>
          <v:shape id="_x0000_s1109" type="#_x0000_t47" style="position:absolute;left:0;text-align:left;margin-left:14.25pt;margin-top:551.4pt;width:72.75pt;height:12pt;z-index:251794944;v-text-anchor:middle" adj="-6903,28350,-1781,16200,-9100,-457560,-7126,-449550">
            <v:stroke startarrow="block"/>
            <v:textbox style="mso-next-textbox:#_x0000_s1109" inset="1.5mm,0,1.5mm,0">
              <w:txbxContent>
                <w:p w:rsidR="00B15F06" w:rsidRPr="0077062E" w:rsidRDefault="00B15F06" w:rsidP="005D550C">
                  <w:pPr>
                    <w:rPr>
                      <w:rFonts w:ascii="Arial" w:hAnsi="Arial" w:cs="Arial"/>
                      <w:sz w:val="20"/>
                      <w:szCs w:val="20"/>
                    </w:rPr>
                  </w:pPr>
                  <w:r>
                    <w:rPr>
                      <w:rFonts w:ascii="Arial" w:hAnsi="Arial" w:cs="Arial"/>
                      <w:sz w:val="20"/>
                      <w:szCs w:val="20"/>
                    </w:rPr>
                    <w:t>vložit text</w:t>
                  </w:r>
                </w:p>
              </w:txbxContent>
            </v:textbox>
            <o:callout v:ext="edit" minusy="t"/>
          </v:shape>
        </w:pict>
      </w:r>
      <w:r>
        <w:rPr>
          <w:noProof/>
          <w:lang w:val="en-US" w:eastAsia="en-US"/>
        </w:rPr>
        <w:pict>
          <v:shape id="_x0000_s1105" type="#_x0000_t47" style="position:absolute;left:0;text-align:left;margin-left:14.25pt;margin-top:537.9pt;width:72.75pt;height:13.5pt;z-index:251792896;v-text-anchor:middle" adj="-6235,14400,-1781,14400,-11995,-56320,-10021,-49200">
            <v:stroke startarrow="block"/>
            <v:textbox style="mso-next-textbox:#_x0000_s1105" inset="1.5mm,0,1.5mm,0">
              <w:txbxContent>
                <w:p w:rsidR="00B15F06" w:rsidRPr="0077062E" w:rsidRDefault="00B15F06" w:rsidP="005D550C">
                  <w:pPr>
                    <w:rPr>
                      <w:rFonts w:ascii="Arial" w:hAnsi="Arial" w:cs="Arial"/>
                      <w:sz w:val="20"/>
                      <w:szCs w:val="20"/>
                    </w:rPr>
                  </w:pPr>
                  <w:r>
                    <w:rPr>
                      <w:rFonts w:ascii="Arial" w:hAnsi="Arial" w:cs="Arial"/>
                      <w:sz w:val="20"/>
                      <w:szCs w:val="20"/>
                    </w:rPr>
                    <w:t>vložit obrázek</w:t>
                  </w:r>
                </w:p>
              </w:txbxContent>
            </v:textbox>
          </v:shape>
        </w:pict>
      </w:r>
      <w:r>
        <w:rPr>
          <w:noProof/>
          <w:lang w:val="en-US" w:eastAsia="en-US"/>
        </w:rPr>
        <w:pict>
          <v:shape id="_x0000_s1103" type="#_x0000_t47" style="position:absolute;left:0;text-align:left;margin-left:11.25pt;margin-top:481.65pt;width:80.35pt;height:13.5pt;z-index:251790848;v-text-anchor:middle" adj="-5444,55200,-1613,14400,-10860,-56320,-9073,-49200">
            <v:stroke startarrow="block"/>
            <v:textbox style="mso-next-textbox:#_x0000_s1103" inset="1.5mm,0,1.5mm,0">
              <w:txbxContent>
                <w:p w:rsidR="00B15F06" w:rsidRPr="0077062E" w:rsidRDefault="00B15F06" w:rsidP="00C82DF2">
                  <w:pPr>
                    <w:rPr>
                      <w:rFonts w:ascii="Arial" w:hAnsi="Arial" w:cs="Arial"/>
                      <w:sz w:val="20"/>
                      <w:szCs w:val="20"/>
                    </w:rPr>
                  </w:pPr>
                  <w:r>
                    <w:rPr>
                      <w:rFonts w:ascii="Arial" w:hAnsi="Arial" w:cs="Arial"/>
                      <w:sz w:val="20"/>
                      <w:szCs w:val="20"/>
                    </w:rPr>
                    <w:t>výběrový štětec</w:t>
                  </w:r>
                </w:p>
              </w:txbxContent>
            </v:textbox>
            <o:callout v:ext="edit" minusy="t"/>
          </v:shape>
        </w:pict>
      </w:r>
      <w:r>
        <w:rPr>
          <w:noProof/>
          <w:lang w:val="en-US" w:eastAsia="en-US"/>
        </w:rPr>
        <w:pict>
          <v:shape id="_x0000_s1102" type="#_x0000_t47" style="position:absolute;left:0;text-align:left;margin-left:11.25pt;margin-top:468.15pt;width:80.35pt;height:13.5pt;z-index:251789824;v-text-anchor:middle" adj="-5645,39600,-1613,14400,-10860,-56320,-9073,-49200">
            <v:stroke startarrow="block"/>
            <v:textbox style="mso-next-textbox:#_x0000_s1102" inset="1.5mm,0,1.5mm,0">
              <w:txbxContent>
                <w:p w:rsidR="00B15F06" w:rsidRPr="0077062E" w:rsidRDefault="00B15F06" w:rsidP="00C82DF2">
                  <w:pPr>
                    <w:rPr>
                      <w:rFonts w:ascii="Arial" w:hAnsi="Arial" w:cs="Arial"/>
                      <w:sz w:val="20"/>
                      <w:szCs w:val="20"/>
                    </w:rPr>
                  </w:pPr>
                  <w:r>
                    <w:rPr>
                      <w:rFonts w:ascii="Arial" w:hAnsi="Arial" w:cs="Arial"/>
                      <w:sz w:val="20"/>
                      <w:szCs w:val="20"/>
                    </w:rPr>
                    <w:t>kouzelná hůlka</w:t>
                  </w:r>
                </w:p>
              </w:txbxContent>
            </v:textbox>
            <o:callout v:ext="edit" minusy="t"/>
          </v:shape>
        </w:pict>
      </w:r>
      <w:r>
        <w:rPr>
          <w:noProof/>
          <w:lang w:val="en-US" w:eastAsia="en-US"/>
        </w:rPr>
        <w:pict>
          <v:shape id="_x0000_s1101" type="#_x0000_t47" style="position:absolute;left:0;text-align:left;margin-left:11.25pt;margin-top:456.15pt;width:71.25pt;height:12pt;z-index:251788800;v-text-anchor:middle" adj="-6139,,-1819,16200,-12248,-63360,-10232,-55350">
            <v:stroke startarrow="block"/>
            <v:textbox style="mso-next-textbox:#_x0000_s1101" inset="1.5mm,0,1.5mm,0">
              <w:txbxContent>
                <w:p w:rsidR="00B15F06" w:rsidRPr="005D550C" w:rsidRDefault="00B15F06" w:rsidP="00C82DF2">
                  <w:pPr>
                    <w:rPr>
                      <w:rFonts w:ascii="Arial" w:hAnsi="Arial" w:cs="Arial"/>
                      <w:sz w:val="16"/>
                      <w:szCs w:val="16"/>
                    </w:rPr>
                  </w:pPr>
                  <w:r>
                    <w:rPr>
                      <w:rFonts w:ascii="Arial" w:hAnsi="Arial" w:cs="Arial"/>
                      <w:sz w:val="16"/>
                      <w:szCs w:val="16"/>
                    </w:rPr>
                    <w:t>p</w:t>
                  </w:r>
                  <w:r w:rsidRPr="005D550C">
                    <w:rPr>
                      <w:rFonts w:ascii="Arial" w:hAnsi="Arial" w:cs="Arial"/>
                      <w:sz w:val="16"/>
                      <w:szCs w:val="16"/>
                    </w:rPr>
                    <w:t>olygon magnet.</w:t>
                  </w:r>
                </w:p>
              </w:txbxContent>
            </v:textbox>
            <o:callout v:ext="edit" minusy="t"/>
          </v:shape>
        </w:pict>
      </w:r>
      <w:r>
        <w:rPr>
          <w:noProof/>
          <w:lang w:val="en-US" w:eastAsia="en-US"/>
        </w:rPr>
        <w:pict>
          <v:shape id="_x0000_s1097" type="#_x0000_t47" style="position:absolute;left:0;text-align:left;margin-left:11.25pt;margin-top:403.65pt;width:52.5pt;height:13.5pt;z-index:251784704;v-text-anchor:middle" adj="-8640,-21600,-2469,14400,-16622,-56320,-13886,-49200">
            <v:stroke startarrow="block"/>
            <v:textbox style="mso-next-textbox:#_x0000_s1097" inset="1.5mm,0,1.5mm,0">
              <w:txbxContent>
                <w:p w:rsidR="00B15F06" w:rsidRPr="0077062E" w:rsidRDefault="00B15F06" w:rsidP="00C82DF2">
                  <w:pPr>
                    <w:rPr>
                      <w:rFonts w:ascii="Arial" w:hAnsi="Arial" w:cs="Arial"/>
                      <w:sz w:val="20"/>
                      <w:szCs w:val="20"/>
                    </w:rPr>
                  </w:pPr>
                  <w:r>
                    <w:rPr>
                      <w:rFonts w:ascii="Arial" w:hAnsi="Arial" w:cs="Arial"/>
                      <w:sz w:val="20"/>
                      <w:szCs w:val="20"/>
                    </w:rPr>
                    <w:t>obdélník</w:t>
                  </w:r>
                </w:p>
              </w:txbxContent>
            </v:textbox>
          </v:shape>
        </w:pict>
      </w:r>
      <w:r>
        <w:rPr>
          <w:noProof/>
          <w:lang w:val="en-US" w:eastAsia="en-US"/>
        </w:rPr>
        <w:pict>
          <v:rect id="_x0000_s1104" style="position:absolute;left:0;text-align:left;margin-left:11.25pt;margin-top:374.4pt;width:46.5pt;height:19.5pt;z-index:251791872;v-text-anchor:middle">
            <v:textbox inset="1.5mm,,1.5mm">
              <w:txbxContent>
                <w:p w:rsidR="00B15F06" w:rsidRPr="005D550C" w:rsidRDefault="00B15F06" w:rsidP="005D550C">
                  <w:pPr>
                    <w:jc w:val="center"/>
                    <w:rPr>
                      <w:rFonts w:ascii="Arial" w:hAnsi="Arial" w:cs="Arial"/>
                      <w:sz w:val="20"/>
                      <w:szCs w:val="20"/>
                    </w:rPr>
                  </w:pPr>
                  <w:r w:rsidRPr="005D550C">
                    <w:rPr>
                      <w:rFonts w:ascii="Arial" w:hAnsi="Arial" w:cs="Arial"/>
                      <w:b/>
                      <w:sz w:val="20"/>
                      <w:szCs w:val="20"/>
                    </w:rPr>
                    <w:t>Výběr</w:t>
                  </w:r>
                </w:p>
              </w:txbxContent>
            </v:textbox>
          </v:rect>
        </w:pict>
      </w:r>
      <w:r>
        <w:rPr>
          <w:noProof/>
          <w:lang w:val="en-US" w:eastAsia="en-US"/>
        </w:rPr>
        <w:pict>
          <v:shape id="_x0000_s1099" type="#_x0000_t47" style="position:absolute;left:0;text-align:left;margin-left:11.25pt;margin-top:429.15pt;width:46.5pt;height:13.5pt;z-index:251786752;v-text-anchor:middle" adj="-9755,6000,-2787,14400,-18766,-56320,-15677,-49200">
            <v:stroke startarrow="block"/>
            <v:textbox style="mso-next-textbox:#_x0000_s1099" inset="1.5mm,0,1.5mm,0">
              <w:txbxContent>
                <w:p w:rsidR="00B15F06" w:rsidRPr="0077062E" w:rsidRDefault="00B15F06" w:rsidP="00C82DF2">
                  <w:pPr>
                    <w:rPr>
                      <w:rFonts w:ascii="Arial" w:hAnsi="Arial" w:cs="Arial"/>
                      <w:sz w:val="20"/>
                      <w:szCs w:val="20"/>
                    </w:rPr>
                  </w:pPr>
                  <w:r>
                    <w:rPr>
                      <w:rFonts w:ascii="Arial" w:hAnsi="Arial" w:cs="Arial"/>
                      <w:sz w:val="20"/>
                      <w:szCs w:val="20"/>
                    </w:rPr>
                    <w:t>laso</w:t>
                  </w:r>
                </w:p>
              </w:txbxContent>
            </v:textbox>
          </v:shape>
        </w:pict>
      </w:r>
      <w:r>
        <w:rPr>
          <w:noProof/>
          <w:lang w:val="en-US" w:eastAsia="en-US"/>
        </w:rPr>
        <w:pict>
          <v:shape id="_x0000_s1098" type="#_x0000_t47" style="position:absolute;left:0;text-align:left;margin-left:11.25pt;margin-top:417.15pt;width:46.5pt;height:12pt;z-index:251785728;v-text-anchor:middle" adj="-11148,-12150,-2787,16200,-18766,-63360,-15677,-55350">
            <v:stroke startarrow="block"/>
            <v:textbox style="mso-next-textbox:#_x0000_s1098" inset="1.5mm,0,1.5mm,0">
              <w:txbxContent>
                <w:p w:rsidR="00B15F06" w:rsidRPr="0077062E" w:rsidRDefault="00B15F06" w:rsidP="00C82DF2">
                  <w:pPr>
                    <w:rPr>
                      <w:rFonts w:ascii="Arial" w:hAnsi="Arial" w:cs="Arial"/>
                      <w:sz w:val="20"/>
                      <w:szCs w:val="20"/>
                    </w:rPr>
                  </w:pPr>
                  <w:r>
                    <w:rPr>
                      <w:rFonts w:ascii="Arial" w:hAnsi="Arial" w:cs="Arial"/>
                      <w:sz w:val="20"/>
                      <w:szCs w:val="20"/>
                    </w:rPr>
                    <w:t>elipsa</w:t>
                  </w:r>
                </w:p>
              </w:txbxContent>
            </v:textbox>
          </v:shape>
        </w:pict>
      </w:r>
      <w:r>
        <w:rPr>
          <w:noProof/>
          <w:lang w:val="en-US" w:eastAsia="en-US"/>
        </w:rPr>
        <w:pict>
          <v:shape id="_x0000_s1100" type="#_x0000_t47" style="position:absolute;left:0;text-align:left;margin-left:11.25pt;margin-top:442.65pt;width:46.5pt;height:13.5pt;z-index:251787776;v-text-anchor:middle" adj="-9755,14400,-2787,14400,-18766,-56320,-15677,-49200">
            <v:stroke startarrow="block"/>
            <v:textbox style="mso-next-textbox:#_x0000_s1100" inset="1.5mm,0,1.5mm,0">
              <w:txbxContent>
                <w:p w:rsidR="00B15F06" w:rsidRPr="0077062E" w:rsidRDefault="00B15F06" w:rsidP="00C82DF2">
                  <w:pPr>
                    <w:rPr>
                      <w:rFonts w:ascii="Arial" w:hAnsi="Arial" w:cs="Arial"/>
                      <w:sz w:val="20"/>
                      <w:szCs w:val="20"/>
                    </w:rPr>
                  </w:pPr>
                  <w:r>
                    <w:rPr>
                      <w:rFonts w:ascii="Arial" w:hAnsi="Arial" w:cs="Arial"/>
                      <w:sz w:val="20"/>
                      <w:szCs w:val="20"/>
                    </w:rPr>
                    <w:t>polygon</w:t>
                  </w:r>
                </w:p>
              </w:txbxContent>
            </v:textbox>
          </v:shape>
        </w:pict>
      </w:r>
      <w:r>
        <w:rPr>
          <w:noProof/>
          <w:lang w:val="en-US" w:eastAsia="en-US"/>
        </w:rPr>
        <w:pict>
          <v:shape id="_x0000_s1095" type="#_x0000_t47" style="position:absolute;left:0;text-align:left;margin-left:11.25pt;margin-top:320.4pt;width:46.5pt;height:12pt;z-index:251782656;v-text-anchor:middle" adj="-9406,,-2787,16200,-18766,-63360,-15677,-55350">
            <v:stroke startarrow="block"/>
            <v:textbox style="mso-next-textbox:#_x0000_s1095" inset="1.5mm,0,1.5mm,0">
              <w:txbxContent>
                <w:p w:rsidR="00B15F06" w:rsidRPr="0077062E" w:rsidRDefault="00B15F06" w:rsidP="00C82DF2">
                  <w:pPr>
                    <w:rPr>
                      <w:rFonts w:ascii="Arial" w:hAnsi="Arial" w:cs="Arial"/>
                      <w:sz w:val="20"/>
                      <w:szCs w:val="20"/>
                    </w:rPr>
                  </w:pPr>
                  <w:r>
                    <w:rPr>
                      <w:rFonts w:ascii="Arial" w:hAnsi="Arial" w:cs="Arial"/>
                      <w:sz w:val="20"/>
                      <w:szCs w:val="20"/>
                    </w:rPr>
                    <w:t>výplň</w:t>
                  </w:r>
                </w:p>
              </w:txbxContent>
            </v:textbox>
            <o:callout v:ext="edit" minusy="t"/>
          </v:shape>
        </w:pict>
      </w:r>
      <w:r>
        <w:rPr>
          <w:noProof/>
          <w:lang w:val="en-US" w:eastAsia="en-US"/>
        </w:rPr>
        <w:pict>
          <v:shape id="_x0000_s1094" type="#_x0000_t47" style="position:absolute;left:0;text-align:left;margin-left:11.25pt;margin-top:306.9pt;width:46.5pt;height:13.5pt;z-index:251781632;v-text-anchor:middle" adj="-9755,14400,-2787,14400,-18766,-56320,-15677,-49200">
            <v:stroke startarrow="block"/>
            <v:textbox style="mso-next-textbox:#_x0000_s1094" inset="1.5mm,0,1.5mm,0">
              <w:txbxContent>
                <w:p w:rsidR="00B15F06" w:rsidRPr="0077062E" w:rsidRDefault="00B15F06" w:rsidP="00C82DF2">
                  <w:pPr>
                    <w:rPr>
                      <w:rFonts w:ascii="Arial" w:hAnsi="Arial" w:cs="Arial"/>
                      <w:sz w:val="20"/>
                      <w:szCs w:val="20"/>
                    </w:rPr>
                  </w:pPr>
                  <w:r>
                    <w:rPr>
                      <w:rFonts w:ascii="Arial" w:hAnsi="Arial" w:cs="Arial"/>
                      <w:sz w:val="20"/>
                      <w:szCs w:val="20"/>
                    </w:rPr>
                    <w:t>štětec</w:t>
                  </w:r>
                </w:p>
              </w:txbxContent>
            </v:textbox>
          </v:shape>
        </w:pict>
      </w:r>
      <w:r>
        <w:rPr>
          <w:noProof/>
          <w:lang w:val="en-US" w:eastAsia="en-US"/>
        </w:rPr>
        <w:pict>
          <v:shape id="_x0000_s1096" type="#_x0000_t47" style="position:absolute;left:0;text-align:left;margin-left:11.25pt;margin-top:332.4pt;width:46.5pt;height:13.5pt;z-index:251783680;v-text-anchor:middle" adj="-9755,39600,-2787,14400,-18766,-56320,-15677,-49200">
            <v:stroke startarrow="block"/>
            <v:textbox style="mso-next-textbox:#_x0000_s1096" inset="1.5mm,0,1.5mm,0">
              <w:txbxContent>
                <w:p w:rsidR="00B15F06" w:rsidRPr="0077062E" w:rsidRDefault="00B15F06" w:rsidP="00C82DF2">
                  <w:pPr>
                    <w:rPr>
                      <w:rFonts w:ascii="Arial" w:hAnsi="Arial" w:cs="Arial"/>
                      <w:sz w:val="20"/>
                      <w:szCs w:val="20"/>
                    </w:rPr>
                  </w:pPr>
                  <w:r>
                    <w:rPr>
                      <w:rFonts w:ascii="Arial" w:hAnsi="Arial" w:cs="Arial"/>
                      <w:sz w:val="20"/>
                      <w:szCs w:val="20"/>
                    </w:rPr>
                    <w:t>guma</w:t>
                  </w:r>
                </w:p>
              </w:txbxContent>
            </v:textbox>
            <o:callout v:ext="edit" minusy="t"/>
          </v:shape>
        </w:pict>
      </w:r>
      <w:r>
        <w:rPr>
          <w:noProof/>
          <w:lang w:val="en-US" w:eastAsia="en-US"/>
        </w:rPr>
        <w:pict>
          <v:oval id="_x0000_s1093" style="position:absolute;left:0;text-align:left;margin-left:21.8pt;margin-top:407.45pt;width:166.5pt;height:26.9pt;rotation:90;z-index:251780608" filled="f" strokecolor="red" strokeweight="2.25pt"/>
        </w:pict>
      </w:r>
      <w:r>
        <w:rPr>
          <w:noProof/>
          <w:lang w:val="en-US" w:eastAsia="en-US"/>
        </w:rPr>
        <w:pict>
          <v:oval id="_x0000_s1092" style="position:absolute;left:0;text-align:left;margin-left:276.75pt;margin-top:332.4pt;width:87.75pt;height:15pt;z-index:251779584" filled="f" strokecolor="red" strokeweight="2.25pt"/>
        </w:pict>
      </w:r>
      <w:r w:rsidRPr="00AB1F28">
        <w:rPr>
          <w:noProof/>
        </w:rPr>
        <w:pict>
          <v:shape id="_x0000_s1113" type="#_x0000_t202" style="position:absolute;left:0;text-align:left;margin-left:157.9pt;margin-top:529.65pt;width:288.75pt;height:.05pt;z-index:251802112" stroked="f">
            <v:textbox style="mso-fit-shape-to-text:t" inset="0,0,0,0">
              <w:txbxContent>
                <w:p w:rsidR="00B15F06" w:rsidRPr="00A27DA2" w:rsidRDefault="00B15F06" w:rsidP="008E13AF">
                  <w:pPr>
                    <w:pStyle w:val="Caption"/>
                    <w:rPr>
                      <w:noProof/>
                      <w:sz w:val="24"/>
                      <w:szCs w:val="24"/>
                    </w:rPr>
                  </w:pPr>
                  <w:r>
                    <w:t>Obrázek 26 – Editor a jeho nástroje</w:t>
                  </w:r>
                </w:p>
              </w:txbxContent>
            </v:textbox>
            <w10:wrap type="square"/>
          </v:shape>
        </w:pict>
      </w:r>
      <w:r w:rsidR="00C82DF2">
        <w:rPr>
          <w:noProof/>
          <w:lang w:val="en-US" w:eastAsia="en-US"/>
        </w:rPr>
        <w:drawing>
          <wp:anchor distT="0" distB="0" distL="114300" distR="114300" simplePos="0" relativeHeight="251753984" behindDoc="0" locked="0" layoutInCell="1" allowOverlap="1">
            <wp:simplePos x="0" y="0"/>
            <wp:positionH relativeFrom="margin">
              <wp:posOffset>2005330</wp:posOffset>
            </wp:positionH>
            <wp:positionV relativeFrom="paragraph">
              <wp:posOffset>3735705</wp:posOffset>
            </wp:positionV>
            <wp:extent cx="3667125" cy="2933700"/>
            <wp:effectExtent l="19050" t="0" r="9525" b="0"/>
            <wp:wrapSquare wrapText="bothSides"/>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3667125" cy="2933700"/>
                    </a:xfrm>
                    <a:prstGeom prst="rect">
                      <a:avLst/>
                    </a:prstGeom>
                    <a:noFill/>
                    <a:ln w="9525">
                      <a:noFill/>
                      <a:miter lim="800000"/>
                      <a:headEnd/>
                      <a:tailEnd/>
                    </a:ln>
                  </pic:spPr>
                </pic:pic>
              </a:graphicData>
            </a:graphic>
          </wp:anchor>
        </w:drawing>
      </w:r>
      <w:r>
        <w:rPr>
          <w:noProof/>
          <w:lang w:val="en-US" w:eastAsia="en-US"/>
        </w:rPr>
        <w:pict>
          <v:shape id="_x0000_s1088" type="#_x0000_t47" style="position:absolute;left:0;text-align:left;margin-left:11.25pt;margin-top:258.9pt;width:97.6pt;height:13.5pt;z-index:251777536;mso-position-horizontal-relative:text;mso-position-vertical-relative:text;v-text-anchor:middle" adj="-4482,42000,-1328,14400,-8941,-56320,-7469,-49200">
            <v:stroke startarrow="block"/>
            <v:textbox style="mso-next-textbox:#_x0000_s1088" inset="1.5mm,0,1.5mm,0">
              <w:txbxContent>
                <w:p w:rsidR="00B15F06" w:rsidRPr="0077062E" w:rsidRDefault="00B15F06" w:rsidP="0077062E">
                  <w:pPr>
                    <w:rPr>
                      <w:rFonts w:ascii="Arial" w:hAnsi="Arial" w:cs="Arial"/>
                      <w:sz w:val="20"/>
                      <w:szCs w:val="20"/>
                    </w:rPr>
                  </w:pPr>
                  <w:r>
                    <w:rPr>
                      <w:rFonts w:ascii="Arial" w:hAnsi="Arial" w:cs="Arial"/>
                      <w:sz w:val="20"/>
                      <w:szCs w:val="20"/>
                    </w:rPr>
                    <w:t>retušovací štětec</w:t>
                  </w:r>
                </w:p>
              </w:txbxContent>
            </v:textbox>
            <o:callout v:ext="edit" minusy="t"/>
          </v:shape>
        </w:pict>
      </w:r>
      <w:r>
        <w:rPr>
          <w:noProof/>
          <w:lang w:val="en-US" w:eastAsia="en-US"/>
        </w:rPr>
        <w:pict>
          <v:shape id="_x0000_s1091" type="#_x0000_t47" style="position:absolute;left:0;text-align:left;margin-left:11.25pt;margin-top:245.4pt;width:97.6pt;height:13.5pt;z-index:251778560;mso-position-horizontal-relative:text;mso-position-vertical-relative:text;v-text-anchor:middle" adj="-4814,26400,-1328,14400,-8941,-56320,-7469,-49200">
            <v:stroke startarrow="block"/>
            <v:textbox style="mso-next-textbox:#_x0000_s1091" inset="1.5mm,0,1.5mm,0">
              <w:txbxContent>
                <w:p w:rsidR="00B15F06" w:rsidRPr="0077062E" w:rsidRDefault="00B15F06" w:rsidP="00FD2A3D">
                  <w:pPr>
                    <w:rPr>
                      <w:rFonts w:ascii="Arial" w:hAnsi="Arial" w:cs="Arial"/>
                      <w:sz w:val="20"/>
                      <w:szCs w:val="20"/>
                    </w:rPr>
                  </w:pPr>
                  <w:r>
                    <w:rPr>
                      <w:rFonts w:ascii="Arial" w:hAnsi="Arial" w:cs="Arial"/>
                      <w:sz w:val="20"/>
                      <w:szCs w:val="20"/>
                    </w:rPr>
                    <w:t>efektový štětec</w:t>
                  </w:r>
                </w:p>
              </w:txbxContent>
            </v:textbox>
            <o:callout v:ext="edit" minusy="t"/>
          </v:shape>
        </w:pict>
      </w:r>
      <w:r>
        <w:rPr>
          <w:noProof/>
          <w:lang w:val="en-US" w:eastAsia="en-US"/>
        </w:rPr>
        <w:pict>
          <v:shape id="_x0000_s1086" type="#_x0000_t47" style="position:absolute;left:0;text-align:left;margin-left:11.25pt;margin-top:218.4pt;width:97.6pt;height:14.25pt;z-index:251775488;mso-position-horizontal-relative:text;mso-position-vertical-relative:text;v-text-anchor:middle" adj="-4482,7958,-1328,13642,-8941,-53356,-7469,-46611">
            <v:stroke startarrow="block"/>
            <v:textbox style="mso-next-textbox:#_x0000_s1086" inset="1.5mm,0,1.5mm,0">
              <w:txbxContent>
                <w:p w:rsidR="00B15F06" w:rsidRPr="0077062E" w:rsidRDefault="00B15F06" w:rsidP="0077062E">
                  <w:pPr>
                    <w:rPr>
                      <w:rFonts w:ascii="Arial" w:hAnsi="Arial" w:cs="Arial"/>
                      <w:sz w:val="20"/>
                      <w:szCs w:val="20"/>
                    </w:rPr>
                  </w:pPr>
                  <w:r>
                    <w:rPr>
                      <w:rFonts w:ascii="Arial" w:hAnsi="Arial" w:cs="Arial"/>
                      <w:sz w:val="20"/>
                      <w:szCs w:val="20"/>
                    </w:rPr>
                    <w:t>klonovací razírko</w:t>
                  </w:r>
                </w:p>
              </w:txbxContent>
            </v:textbox>
          </v:shape>
        </w:pict>
      </w:r>
      <w:r>
        <w:rPr>
          <w:noProof/>
          <w:lang w:val="en-US" w:eastAsia="en-US"/>
        </w:rPr>
        <w:pict>
          <v:shape id="_x0000_s1074" type="#_x0000_t47" style="position:absolute;left:0;text-align:left;margin-left:149.45pt;margin-top:211.65pt;width:92.25pt;height:21pt;rotation:180;z-index:251764224;mso-position-horizontal-relative:text;mso-position-vertical-relative:text" adj="-19481,135051,-1405,12342,21026,-25355,22595,-20778">
            <v:stroke startarrow="block"/>
            <v:textbox style="mso-next-textbox:#_x0000_s1074">
              <w:txbxContent>
                <w:p w:rsidR="00B15F06" w:rsidRDefault="00B15F06" w:rsidP="0077062E">
                  <w:pPr>
                    <w:jc w:val="right"/>
                  </w:pPr>
                  <w:r>
                    <w:t>změna rozměrů</w:t>
                  </w:r>
                </w:p>
              </w:txbxContent>
            </v:textbox>
            <o:callout v:ext="edit" minusx="t"/>
          </v:shape>
        </w:pict>
      </w:r>
      <w:r>
        <w:rPr>
          <w:noProof/>
          <w:lang w:val="en-US" w:eastAsia="en-US"/>
        </w:rPr>
        <w:pict>
          <v:shape id="_x0000_s1075" type="#_x0000_t47" style="position:absolute;left:0;text-align:left;margin-left:136.6pt;margin-top:232.65pt;width:105pt;height:21pt;z-index:251765248;mso-position-horizontal-relative:text;mso-position-vertical-relative:text" adj="43365,-133457,22834,9257,34899,-28491,36267,-23914">
            <v:stroke startarrow="block"/>
            <v:textbox style="mso-next-textbox:#_x0000_s1075">
              <w:txbxContent>
                <w:p w:rsidR="00B15F06" w:rsidRDefault="00B15F06" w:rsidP="0077062E">
                  <w:pPr>
                    <w:jc w:val="right"/>
                  </w:pPr>
                  <w:r>
                    <w:t>hromadný filtr</w:t>
                  </w:r>
                </w:p>
              </w:txbxContent>
            </v:textbox>
            <o:callout v:ext="edit" minusx="t"/>
          </v:shape>
        </w:pict>
      </w:r>
      <w:r>
        <w:rPr>
          <w:noProof/>
          <w:lang w:val="en-US" w:eastAsia="en-US"/>
        </w:rPr>
        <w:pict>
          <v:shape id="_x0000_s1073" type="#_x0000_t47" style="position:absolute;left:0;text-align:left;margin-left:186.75pt;margin-top:190.65pt;width:54.75pt;height:21pt;z-index:251763200;mso-position-horizontal-relative:text;mso-position-vertical-relative:text" adj="45863,-91800,23967,9257,61881,-28491,64504,-23914">
            <v:stroke startarrow="block"/>
            <v:textbox style="mso-next-textbox:#_x0000_s1073">
              <w:txbxContent>
                <w:p w:rsidR="00B15F06" w:rsidRDefault="00B15F06" w:rsidP="0077062E">
                  <w:pPr>
                    <w:jc w:val="right"/>
                  </w:pPr>
                  <w:r>
                    <w:t>doostřit</w:t>
                  </w:r>
                </w:p>
              </w:txbxContent>
            </v:textbox>
            <o:callout v:ext="edit" minusx="t"/>
          </v:shape>
        </w:pict>
      </w:r>
      <w:r>
        <w:rPr>
          <w:noProof/>
          <w:lang w:val="en-US" w:eastAsia="en-US"/>
        </w:rPr>
        <w:pict>
          <v:shape id="_x0000_s1072" type="#_x0000_t47" style="position:absolute;left:0;text-align:left;margin-left:120.75pt;margin-top:169.65pt;width:120.75pt;height:21pt;z-index:251762176;mso-position-horizontal-relative:text;mso-position-vertical-relative:text" adj="28845,-70971,22673,9257,39864,-28491,41053,-23914">
            <v:stroke startarrow="block"/>
            <v:textbox style="mso-next-textbox:#_x0000_s1072">
              <w:txbxContent>
                <w:p w:rsidR="00B15F06" w:rsidRDefault="00B15F06" w:rsidP="0077062E">
                  <w:pPr>
                    <w:jc w:val="right"/>
                  </w:pPr>
                  <w:r>
                    <w:t>upravit teplotu barev</w:t>
                  </w:r>
                </w:p>
              </w:txbxContent>
            </v:textbox>
            <o:callout v:ext="edit" minusx="t"/>
          </v:shape>
        </w:pict>
      </w:r>
      <w:r>
        <w:rPr>
          <w:noProof/>
          <w:lang w:val="en-US" w:eastAsia="en-US"/>
        </w:rPr>
        <w:pict>
          <v:shape id="_x0000_s1071" type="#_x0000_t47" style="position:absolute;left:0;text-align:left;margin-left:118.5pt;margin-top:148.65pt;width:84.75pt;height:21pt;z-index:251761152;mso-position-horizontal-relative:text;mso-position-vertical-relative:text" adj="35745,-47057,23129,9257,35962,-28491,37657,-23914">
            <v:stroke startarrow="block"/>
            <v:textbox style="mso-next-textbox:#_x0000_s1071">
              <w:txbxContent>
                <w:p w:rsidR="00B15F06" w:rsidRDefault="00B15F06" w:rsidP="0077062E">
                  <w:pPr>
                    <w:jc w:val="right"/>
                  </w:pPr>
                  <w:r>
                    <w:t>upravit barvy</w:t>
                  </w:r>
                </w:p>
              </w:txbxContent>
            </v:textbox>
            <o:callout v:ext="edit" minusx="t"/>
          </v:shape>
        </w:pict>
      </w:r>
      <w:r>
        <w:rPr>
          <w:noProof/>
          <w:lang w:val="en-US" w:eastAsia="en-US"/>
        </w:rPr>
        <w:pict>
          <v:shape id="_x0000_s1070" type="#_x0000_t47" style="position:absolute;left:0;text-align:left;margin-left:131.25pt;margin-top:127.65pt;width:1in;height:21pt;z-index:251760128;mso-position-horizontal-relative:text;mso-position-vertical-relative:text" adj="31500,-25457,23400,9257,42330,-28491,44325,-23914">
            <v:stroke startarrow="block"/>
            <v:textbox style="mso-next-textbox:#_x0000_s1070">
              <w:txbxContent>
                <w:p w:rsidR="00B15F06" w:rsidRDefault="00B15F06" w:rsidP="0077062E">
                  <w:pPr>
                    <w:jc w:val="right"/>
                  </w:pPr>
                  <w:r>
                    <w:t>křivky</w:t>
                  </w:r>
                </w:p>
              </w:txbxContent>
            </v:textbox>
            <o:callout v:ext="edit" minusx="t"/>
          </v:shape>
        </w:pict>
      </w:r>
      <w:r>
        <w:rPr>
          <w:noProof/>
          <w:lang w:val="en-US" w:eastAsia="en-US"/>
        </w:rPr>
        <w:pict>
          <v:shape id="_x0000_s1069" type="#_x0000_t47" style="position:absolute;left:0;text-align:left;margin-left:153.75pt;margin-top:106.65pt;width:49.5pt;height:21pt;z-index:251759104;mso-position-horizontal-relative:text;mso-position-vertical-relative:text" adj="27164,-3857,24218,9257,51753,-28491,54655,-23914">
            <v:stroke startarrow="block"/>
            <v:textbox style="mso-next-textbox:#_x0000_s1069">
              <w:txbxContent>
                <w:p w:rsidR="00B15F06" w:rsidRDefault="00B15F06" w:rsidP="0077062E">
                  <w:pPr>
                    <w:jc w:val="right"/>
                  </w:pPr>
                  <w:r w:rsidRPr="0077062E">
                    <w:t>úr</w:t>
                  </w:r>
                  <w:r>
                    <w:t>ovně</w:t>
                  </w:r>
                </w:p>
              </w:txbxContent>
            </v:textbox>
            <o:callout v:ext="edit" minusx="t"/>
          </v:shape>
        </w:pict>
      </w:r>
      <w:r>
        <w:rPr>
          <w:noProof/>
          <w:lang w:val="en-US" w:eastAsia="en-US"/>
        </w:rPr>
        <w:pict>
          <v:shape id="_x0000_s1085" type="#_x0000_t47" style="position:absolute;left:0;text-align:left;margin-left:11.25pt;margin-top:204.9pt;width:120pt;height:13.5pt;z-index:251774464;mso-position-horizontal-relative:text;mso-position-vertical-relative:text;v-text-anchor:middle" adj="-3915,-8400,-1080,14400,-7272,-56320,-6075,-49200">
            <v:stroke startarrow="block"/>
            <v:textbox style="mso-next-textbox:#_x0000_s1085" inset="1.5mm,0,1.5mm,0">
              <w:txbxContent>
                <w:p w:rsidR="00B15F06" w:rsidRPr="0077062E" w:rsidRDefault="00B15F06" w:rsidP="0077062E">
                  <w:pPr>
                    <w:rPr>
                      <w:rFonts w:ascii="Arial" w:hAnsi="Arial" w:cs="Arial"/>
                      <w:sz w:val="20"/>
                      <w:szCs w:val="20"/>
                    </w:rPr>
                  </w:pPr>
                  <w:r>
                    <w:rPr>
                      <w:rFonts w:ascii="Arial" w:hAnsi="Arial" w:cs="Arial"/>
                      <w:sz w:val="20"/>
                      <w:szCs w:val="20"/>
                    </w:rPr>
                    <w:t>redukovat červené oči</w:t>
                  </w:r>
                </w:p>
              </w:txbxContent>
            </v:textbox>
          </v:shape>
        </w:pict>
      </w:r>
      <w:r>
        <w:rPr>
          <w:noProof/>
          <w:lang w:val="en-US" w:eastAsia="en-US"/>
        </w:rPr>
        <w:pict>
          <v:shape id="_x0000_s1087" type="#_x0000_t47" style="position:absolute;left:0;text-align:left;margin-left:11.25pt;margin-top:231.9pt;width:97.6pt;height:13.5pt;z-index:251776512;mso-position-horizontal-relative:text;mso-position-vertical-relative:text;v-text-anchor:middle" adj="-4648,15600,-1328,14400,-8941,-56320,-7469,-49200">
            <v:stroke startarrow="block"/>
            <v:textbox style="mso-next-textbox:#_x0000_s1087" inset="1.5mm,0,1.5mm,0">
              <w:txbxContent>
                <w:p w:rsidR="00B15F06" w:rsidRPr="0077062E" w:rsidRDefault="00B15F06" w:rsidP="0077062E">
                  <w:pPr>
                    <w:rPr>
                      <w:rFonts w:ascii="Arial" w:hAnsi="Arial" w:cs="Arial"/>
                      <w:sz w:val="20"/>
                      <w:szCs w:val="20"/>
                    </w:rPr>
                  </w:pPr>
                  <w:r>
                    <w:rPr>
                      <w:rFonts w:ascii="Arial" w:hAnsi="Arial" w:cs="Arial"/>
                      <w:sz w:val="20"/>
                      <w:szCs w:val="20"/>
                    </w:rPr>
                    <w:t>žehlička</w:t>
                  </w:r>
                </w:p>
              </w:txbxContent>
            </v:textbox>
            <o:callout v:ext="edit" minusy="t"/>
          </v:shape>
        </w:pict>
      </w:r>
      <w:r>
        <w:rPr>
          <w:noProof/>
          <w:lang w:val="en-US" w:eastAsia="en-US"/>
        </w:rPr>
        <w:pict>
          <v:shape id="_x0000_s1083" type="#_x0000_t47" style="position:absolute;left:0;text-align:left;margin-left:14.25pt;margin-top:154.65pt;width:97.6pt;height:13.5pt;z-index:251772416;mso-position-horizontal-relative:text;mso-position-vertical-relative:text;v-text-anchor:middle" adj="-5809,24000,-1328,14400,-8941,-56320,-7469,-49200">
            <v:stroke startarrow="block"/>
            <v:textbox style="mso-next-textbox:#_x0000_s1083" inset="1.5mm,0,1.5mm,0">
              <w:txbxContent>
                <w:p w:rsidR="00B15F06" w:rsidRPr="0077062E" w:rsidRDefault="00B15F06" w:rsidP="0077062E">
                  <w:pPr>
                    <w:rPr>
                      <w:rFonts w:ascii="Arial" w:hAnsi="Arial" w:cs="Arial"/>
                      <w:sz w:val="20"/>
                      <w:szCs w:val="20"/>
                    </w:rPr>
                  </w:pPr>
                  <w:r>
                    <w:rPr>
                      <w:rFonts w:ascii="Arial" w:hAnsi="Arial" w:cs="Arial"/>
                      <w:sz w:val="20"/>
                      <w:szCs w:val="20"/>
                    </w:rPr>
                    <w:t>deformační mřížka</w:t>
                  </w:r>
                </w:p>
              </w:txbxContent>
            </v:textbox>
            <o:callout v:ext="edit" minusy="t"/>
          </v:shape>
        </w:pict>
      </w:r>
      <w:r>
        <w:rPr>
          <w:noProof/>
          <w:lang w:val="en-US" w:eastAsia="en-US"/>
        </w:rPr>
        <w:pict>
          <v:shape id="_x0000_s1082" type="#_x0000_t47" style="position:absolute;left:0;text-align:left;margin-left:14.25pt;margin-top:141.15pt;width:68.25pt;height:13.5pt;z-index:251771392;mso-position-horizontal-relative:text;mso-position-vertical-relative:text;v-text-anchor:middle" adj="-8070,14400,-1899,14400,-12786,-56320,-10681,-49200">
            <v:stroke startarrow="block"/>
            <v:textbox style="mso-next-textbox:#_x0000_s1082" inset="1.5mm,0,1.5mm,0">
              <w:txbxContent>
                <w:p w:rsidR="00B15F06" w:rsidRPr="0077062E" w:rsidRDefault="00B15F06" w:rsidP="0077062E">
                  <w:pPr>
                    <w:rPr>
                      <w:rFonts w:ascii="Arial" w:hAnsi="Arial" w:cs="Arial"/>
                      <w:sz w:val="20"/>
                      <w:szCs w:val="20"/>
                    </w:rPr>
                  </w:pPr>
                  <w:r>
                    <w:rPr>
                      <w:rFonts w:ascii="Arial" w:hAnsi="Arial" w:cs="Arial"/>
                      <w:sz w:val="20"/>
                      <w:szCs w:val="20"/>
                    </w:rPr>
                    <w:t>perspektiva</w:t>
                  </w:r>
                </w:p>
              </w:txbxContent>
            </v:textbox>
          </v:shape>
        </w:pict>
      </w:r>
      <w:r>
        <w:rPr>
          <w:noProof/>
          <w:lang w:val="en-US" w:eastAsia="en-US"/>
        </w:rPr>
        <w:pict>
          <v:shape id="_x0000_s1081" type="#_x0000_t47" style="position:absolute;left:0;text-align:left;margin-left:14.25pt;margin-top:127.65pt;width:97.6pt;height:13.5pt;z-index:251770368;mso-position-horizontal-relative:text;mso-position-vertical-relative:text;v-text-anchor:middle" adj="-5643,0,-1328,14400,-8941,-56320,-7469,-49200">
            <v:stroke startarrow="block"/>
            <v:textbox style="mso-next-textbox:#_x0000_s1081" inset="1.5mm,0,1.5mm,0">
              <w:txbxContent>
                <w:p w:rsidR="00B15F06" w:rsidRPr="0077062E" w:rsidRDefault="00B15F06" w:rsidP="0077062E">
                  <w:pPr>
                    <w:rPr>
                      <w:rFonts w:ascii="Arial" w:hAnsi="Arial" w:cs="Arial"/>
                      <w:sz w:val="20"/>
                      <w:szCs w:val="20"/>
                    </w:rPr>
                  </w:pPr>
                  <w:r>
                    <w:rPr>
                      <w:rFonts w:ascii="Arial" w:hAnsi="Arial" w:cs="Arial"/>
                      <w:sz w:val="20"/>
                      <w:szCs w:val="20"/>
                    </w:rPr>
                    <w:t>upravit kolinearitu</w:t>
                  </w:r>
                </w:p>
              </w:txbxContent>
            </v:textbox>
          </v:shape>
        </w:pict>
      </w:r>
      <w:r>
        <w:rPr>
          <w:noProof/>
          <w:lang w:val="en-US" w:eastAsia="en-US"/>
        </w:rPr>
        <w:pict>
          <v:shape id="_x0000_s1080" type="#_x0000_t47" style="position:absolute;left:0;text-align:left;margin-left:14.25pt;margin-top:114.15pt;width:97.6pt;height:13.5pt;z-index:251769344;mso-position-horizontal-relative:text;mso-position-vertical-relative:text;v-text-anchor:middle" adj="-5477,-13200,-1328,14400,-8941,-56320,-7469,-49200">
            <v:stroke startarrow="block"/>
            <v:textbox style="mso-next-textbox:#_x0000_s1080" inset="1.5mm,0,1.5mm,0">
              <w:txbxContent>
                <w:p w:rsidR="00B15F06" w:rsidRPr="0077062E" w:rsidRDefault="00B15F06" w:rsidP="0077062E">
                  <w:pPr>
                    <w:rPr>
                      <w:rFonts w:ascii="Arial" w:hAnsi="Arial" w:cs="Arial"/>
                      <w:sz w:val="20"/>
                      <w:szCs w:val="20"/>
                    </w:rPr>
                  </w:pPr>
                  <w:r>
                    <w:rPr>
                      <w:rFonts w:ascii="Arial" w:hAnsi="Arial" w:cs="Arial"/>
                      <w:sz w:val="20"/>
                      <w:szCs w:val="20"/>
                    </w:rPr>
                    <w:t>srovnat horizont</w:t>
                  </w:r>
                </w:p>
              </w:txbxContent>
            </v:textbox>
          </v:shape>
        </w:pict>
      </w:r>
      <w:r>
        <w:rPr>
          <w:noProof/>
          <w:lang w:val="en-US" w:eastAsia="en-US"/>
        </w:rPr>
        <w:pict>
          <v:shape id="_x0000_s1079" type="#_x0000_t47" style="position:absolute;left:0;text-align:left;margin-left:14.25pt;margin-top:100.65pt;width:45.75pt;height:13.5pt;z-index:251768320;mso-position-horizontal-relative:text;mso-position-vertical-relative:text;v-text-anchor:middle" adj="-12039,-21600,-2833,14400,-19074,-56320,-15934,-49200">
            <v:stroke startarrow="block"/>
            <v:textbox style="mso-next-textbox:#_x0000_s1079" inset="1.5mm,0,1.5mm,0">
              <w:txbxContent>
                <w:p w:rsidR="00B15F06" w:rsidRPr="0077062E" w:rsidRDefault="00B15F06" w:rsidP="0077062E">
                  <w:pPr>
                    <w:rPr>
                      <w:rFonts w:ascii="Arial" w:hAnsi="Arial" w:cs="Arial"/>
                      <w:sz w:val="20"/>
                      <w:szCs w:val="20"/>
                    </w:rPr>
                  </w:pPr>
                  <w:r>
                    <w:rPr>
                      <w:rFonts w:ascii="Arial" w:hAnsi="Arial" w:cs="Arial"/>
                      <w:sz w:val="20"/>
                      <w:szCs w:val="20"/>
                    </w:rPr>
                    <w:t>oříznout</w:t>
                  </w:r>
                </w:p>
              </w:txbxContent>
            </v:textbox>
          </v:shape>
        </w:pict>
      </w:r>
      <w:r>
        <w:rPr>
          <w:noProof/>
          <w:lang w:val="en-US" w:eastAsia="en-US"/>
        </w:rPr>
        <w:pict>
          <v:shape id="_x0000_s1078" type="#_x0000_t47" style="position:absolute;left:0;text-align:left;margin-left:14.25pt;margin-top:87.15pt;width:45.75pt;height:13.5pt;z-index:251767296;mso-position-horizontal-relative:text;mso-position-vertical-relative:text;v-text-anchor:middle" adj="-11685,-34800,-2833,14400,-19074,-56320,-15934,-49200">
            <v:stroke startarrow="block"/>
            <v:textbox style="mso-next-textbox:#_x0000_s1078" inset="1.5mm,0,1.5mm,0">
              <w:txbxContent>
                <w:p w:rsidR="00B15F06" w:rsidRPr="0077062E" w:rsidRDefault="00B15F06" w:rsidP="0077062E">
                  <w:pPr>
                    <w:rPr>
                      <w:rFonts w:ascii="Arial" w:hAnsi="Arial" w:cs="Arial"/>
                      <w:sz w:val="20"/>
                      <w:szCs w:val="20"/>
                    </w:rPr>
                  </w:pPr>
                  <w:r>
                    <w:rPr>
                      <w:rFonts w:ascii="Arial" w:hAnsi="Arial" w:cs="Arial"/>
                      <w:sz w:val="20"/>
                      <w:szCs w:val="20"/>
                    </w:rPr>
                    <w:t>posun</w:t>
                  </w:r>
                </w:p>
              </w:txbxContent>
            </v:textbox>
          </v:shape>
        </w:pict>
      </w:r>
      <w:r>
        <w:rPr>
          <w:noProof/>
          <w:lang w:val="en-US" w:eastAsia="en-US"/>
        </w:rPr>
        <w:pict>
          <v:shape id="_x0000_s1077" type="#_x0000_t47" style="position:absolute;left:0;text-align:left;margin-left:14.25pt;margin-top:73.65pt;width:45.75pt;height:13.5pt;z-index:251766272;mso-position-horizontal-relative:text;mso-position-vertical-relative:text;v-text-anchor:middle" adj="-11685,-34800,-2833,14400,-19074,-56320,-15934,-49200">
            <v:stroke startarrow="block"/>
            <v:textbox style="mso-next-textbox:#_x0000_s1077" inset="1.5mm,0,1.5mm,0">
              <w:txbxContent>
                <w:p w:rsidR="00B15F06" w:rsidRPr="0077062E" w:rsidRDefault="00B15F06" w:rsidP="0077062E">
                  <w:pPr>
                    <w:rPr>
                      <w:rFonts w:ascii="Arial" w:hAnsi="Arial" w:cs="Arial"/>
                      <w:sz w:val="20"/>
                      <w:szCs w:val="20"/>
                    </w:rPr>
                  </w:pPr>
                  <w:r w:rsidRPr="0077062E">
                    <w:rPr>
                      <w:rFonts w:ascii="Arial" w:hAnsi="Arial" w:cs="Arial"/>
                      <w:sz w:val="20"/>
                      <w:szCs w:val="20"/>
                    </w:rPr>
                    <w:t>měřítko</w:t>
                  </w:r>
                </w:p>
              </w:txbxContent>
            </v:textbox>
          </v:shape>
        </w:pict>
      </w:r>
      <w:r w:rsidR="004F26EB">
        <w:rPr>
          <w:noProof/>
          <w:lang w:val="en-US" w:eastAsia="en-US"/>
        </w:rPr>
        <w:drawing>
          <wp:anchor distT="0" distB="0" distL="114300" distR="114300" simplePos="0" relativeHeight="251758080" behindDoc="0" locked="0" layoutInCell="1" allowOverlap="1">
            <wp:simplePos x="0" y="0"/>
            <wp:positionH relativeFrom="margin">
              <wp:posOffset>1557655</wp:posOffset>
            </wp:positionH>
            <wp:positionV relativeFrom="paragraph">
              <wp:posOffset>668655</wp:posOffset>
            </wp:positionV>
            <wp:extent cx="4171950" cy="476250"/>
            <wp:effectExtent l="19050" t="0" r="0" b="0"/>
            <wp:wrapSquare wrapText="bothSides"/>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l="61205" t="12230" r="10179" b="83687"/>
                    <a:stretch>
                      <a:fillRect/>
                    </a:stretch>
                  </pic:blipFill>
                  <pic:spPr bwMode="auto">
                    <a:xfrm>
                      <a:off x="0" y="0"/>
                      <a:ext cx="4171950" cy="476250"/>
                    </a:xfrm>
                    <a:prstGeom prst="rect">
                      <a:avLst/>
                    </a:prstGeom>
                    <a:noFill/>
                    <a:ln w="9525">
                      <a:noFill/>
                      <a:miter lim="800000"/>
                      <a:headEnd/>
                      <a:tailEnd/>
                    </a:ln>
                  </pic:spPr>
                </pic:pic>
              </a:graphicData>
            </a:graphic>
          </wp:anchor>
        </w:drawing>
      </w:r>
      <w:r w:rsidR="009F59B3">
        <w:rPr>
          <w:noProof/>
          <w:lang w:val="en-US" w:eastAsia="en-US"/>
        </w:rPr>
        <w:drawing>
          <wp:anchor distT="0" distB="0" distL="114300" distR="114300" simplePos="0" relativeHeight="251756032" behindDoc="0" locked="0" layoutInCell="1" allowOverlap="1">
            <wp:simplePos x="0" y="0"/>
            <wp:positionH relativeFrom="margin">
              <wp:posOffset>157480</wp:posOffset>
            </wp:positionH>
            <wp:positionV relativeFrom="paragraph">
              <wp:posOffset>135255</wp:posOffset>
            </wp:positionV>
            <wp:extent cx="449580" cy="7972425"/>
            <wp:effectExtent l="19050" t="0" r="7620" b="0"/>
            <wp:wrapSquare wrapText="bothSides"/>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t="15827" r="96930" b="16547"/>
                    <a:stretch>
                      <a:fillRect/>
                    </a:stretch>
                  </pic:blipFill>
                  <pic:spPr bwMode="auto">
                    <a:xfrm flipH="1">
                      <a:off x="0" y="0"/>
                      <a:ext cx="449580" cy="7972425"/>
                    </a:xfrm>
                    <a:prstGeom prst="rect">
                      <a:avLst/>
                    </a:prstGeom>
                    <a:noFill/>
                    <a:ln w="9525">
                      <a:noFill/>
                      <a:miter lim="800000"/>
                      <a:headEnd/>
                      <a:tailEnd/>
                    </a:ln>
                  </pic:spPr>
                </pic:pic>
              </a:graphicData>
            </a:graphic>
          </wp:anchor>
        </w:drawing>
      </w:r>
      <w:r w:rsidR="002379D8">
        <w:t xml:space="preserve">režim </w:t>
      </w:r>
      <w:r w:rsidR="002379D8" w:rsidRPr="002379D8">
        <w:rPr>
          <w:i/>
        </w:rPr>
        <w:t>Editor</w:t>
      </w:r>
      <w:r w:rsidR="00026DBE">
        <w:t xml:space="preserve"> umožňuje provádět změny ve fotografii pomocí nástrojové boční lišty. Další nástroje se nacházejí jako obvykle ve vodorovných lištách </w:t>
      </w:r>
      <w:r w:rsidR="009F59B3">
        <w:t>v horní části. Ostatní funkce jsou v nabídkách hlavního menu.</w:t>
      </w:r>
    </w:p>
    <w:p w:rsidR="008E13AF" w:rsidRDefault="008E13AF">
      <w:r>
        <w:br w:type="page"/>
      </w:r>
    </w:p>
    <w:p w:rsidR="005B168A" w:rsidRDefault="005B168A" w:rsidP="005B168A">
      <w:pPr>
        <w:pStyle w:val="ListParagraph"/>
        <w:numPr>
          <w:ilvl w:val="1"/>
          <w:numId w:val="34"/>
        </w:numPr>
        <w:spacing w:before="240" w:after="120"/>
        <w:jc w:val="both"/>
      </w:pPr>
      <w:r>
        <w:rPr>
          <w:noProof/>
          <w:lang w:val="en-US" w:eastAsia="en-US"/>
        </w:rPr>
        <w:lastRenderedPageBreak/>
        <w:drawing>
          <wp:anchor distT="0" distB="0" distL="114300" distR="114300" simplePos="0" relativeHeight="251798016" behindDoc="0" locked="0" layoutInCell="1" allowOverlap="1">
            <wp:simplePos x="0" y="0"/>
            <wp:positionH relativeFrom="margin">
              <wp:align>center</wp:align>
            </wp:positionH>
            <wp:positionV relativeFrom="paragraph">
              <wp:posOffset>525780</wp:posOffset>
            </wp:positionV>
            <wp:extent cx="4037330" cy="2819400"/>
            <wp:effectExtent l="19050" t="0" r="1270" b="0"/>
            <wp:wrapSquare wrapText="bothSides"/>
            <wp:docPr id="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4037330" cy="2819400"/>
                    </a:xfrm>
                    <a:prstGeom prst="rect">
                      <a:avLst/>
                    </a:prstGeom>
                    <a:noFill/>
                    <a:ln w="9525">
                      <a:noFill/>
                      <a:miter lim="800000"/>
                      <a:headEnd/>
                      <a:tailEnd/>
                    </a:ln>
                  </pic:spPr>
                </pic:pic>
              </a:graphicData>
            </a:graphic>
          </wp:anchor>
        </w:drawing>
      </w:r>
      <w:r w:rsidR="008E13AF">
        <w:t>co přesně jednotlivé nástroje dělají a jak se nastavují najdeme v nápovědě programu ZPS (vpravo nahoře). Proto tyto informace dále nebudu uvádět.</w:t>
      </w:r>
    </w:p>
    <w:p w:rsidR="005B168A" w:rsidRPr="00BE7C9F" w:rsidRDefault="00AB1F28" w:rsidP="00813891">
      <w:pPr>
        <w:pStyle w:val="ListParagraph"/>
        <w:numPr>
          <w:ilvl w:val="1"/>
          <w:numId w:val="34"/>
        </w:numPr>
        <w:spacing w:before="240" w:after="120"/>
        <w:jc w:val="both"/>
      </w:pPr>
      <w:r>
        <w:rPr>
          <w:noProof/>
          <w:lang w:val="en-US" w:eastAsia="en-US"/>
        </w:rPr>
        <w:pict>
          <v:shape id="_x0000_s1114" type="#_x0000_t202" style="position:absolute;left:0;text-align:left;margin-left:103.15pt;margin-top:344.25pt;width:240pt;height:20.35pt;z-index:251804160" stroked="f">
            <v:textbox style="mso-next-textbox:#_x0000_s1114;mso-fit-shape-to-text:t" inset="0,0,0,0">
              <w:txbxContent>
                <w:p w:rsidR="00B15F06" w:rsidRPr="00F15CDB" w:rsidRDefault="00B15F06" w:rsidP="001134CF">
                  <w:pPr>
                    <w:pStyle w:val="Caption"/>
                    <w:rPr>
                      <w:noProof/>
                      <w:sz w:val="24"/>
                      <w:szCs w:val="24"/>
                    </w:rPr>
                  </w:pPr>
                  <w:r>
                    <w:t>Obrázek 28 – Výukové tutoriály na stránkách ZPS</w:t>
                  </w:r>
                </w:p>
              </w:txbxContent>
            </v:textbox>
            <w10:wrap type="square"/>
          </v:shape>
        </w:pict>
      </w:r>
      <w:r w:rsidR="00813891">
        <w:rPr>
          <w:noProof/>
          <w:lang w:val="en-US" w:eastAsia="en-US"/>
        </w:rPr>
        <w:drawing>
          <wp:anchor distT="0" distB="0" distL="114300" distR="114300" simplePos="0" relativeHeight="251803136" behindDoc="0" locked="0" layoutInCell="1" allowOverlap="1">
            <wp:simplePos x="0" y="0"/>
            <wp:positionH relativeFrom="margin">
              <wp:align>center</wp:align>
            </wp:positionH>
            <wp:positionV relativeFrom="paragraph">
              <wp:posOffset>1116330</wp:posOffset>
            </wp:positionV>
            <wp:extent cx="3438525" cy="3209925"/>
            <wp:effectExtent l="19050" t="0" r="9525" b="0"/>
            <wp:wrapSquare wrapText="bothSides"/>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l="11405" t="13223" r="28926" b="17149"/>
                    <a:stretch>
                      <a:fillRect/>
                    </a:stretch>
                  </pic:blipFill>
                  <pic:spPr bwMode="auto">
                    <a:xfrm>
                      <a:off x="0" y="0"/>
                      <a:ext cx="3438525" cy="3209925"/>
                    </a:xfrm>
                    <a:prstGeom prst="rect">
                      <a:avLst/>
                    </a:prstGeom>
                    <a:noFill/>
                    <a:ln w="9525">
                      <a:noFill/>
                      <a:miter lim="800000"/>
                      <a:headEnd/>
                      <a:tailEnd/>
                    </a:ln>
                  </pic:spPr>
                </pic:pic>
              </a:graphicData>
            </a:graphic>
          </wp:anchor>
        </w:drawing>
      </w:r>
      <w:r w:rsidRPr="00AB1F28">
        <w:rPr>
          <w:noProof/>
        </w:rPr>
        <w:pict>
          <v:shape id="_x0000_s1112" type="#_x0000_t202" style="position:absolute;left:0;text-align:left;margin-left:69.4pt;margin-top:-8.1pt;width:350.25pt;height:20.35pt;z-index:251800064;mso-position-horizontal-relative:text;mso-position-vertical-relative:text" stroked="f">
            <v:textbox style="mso-fit-shape-to-text:t" inset="0,0,0,0">
              <w:txbxContent>
                <w:p w:rsidR="00B15F06" w:rsidRPr="00F15CDB" w:rsidRDefault="00B15F06" w:rsidP="008E13AF">
                  <w:pPr>
                    <w:pStyle w:val="Caption"/>
                    <w:rPr>
                      <w:noProof/>
                      <w:sz w:val="24"/>
                      <w:szCs w:val="24"/>
                    </w:rPr>
                  </w:pPr>
                  <w:r>
                    <w:t>Obrázek 27 – Nápověda k ZPS</w:t>
                  </w:r>
                </w:p>
              </w:txbxContent>
            </v:textbox>
            <w10:wrap type="square"/>
          </v:shape>
        </w:pict>
      </w:r>
      <w:r w:rsidR="008E13AF">
        <w:t>pokud b</w:t>
      </w:r>
      <w:r w:rsidR="005B168A">
        <w:t xml:space="preserve">ychom chtěli nahlédnout </w:t>
      </w:r>
      <w:r w:rsidR="00813891">
        <w:t xml:space="preserve">na praktické </w:t>
      </w:r>
      <w:r w:rsidR="005B168A">
        <w:t xml:space="preserve">použití některé z funkcí, můžeme navštívit stránky www.zoner.cz, kde jsou připravené </w:t>
      </w:r>
      <w:r w:rsidR="00813891">
        <w:t>podrobné</w:t>
      </w:r>
      <w:r w:rsidR="005B168A">
        <w:t xml:space="preserve"> tutoriály.</w:t>
      </w:r>
    </w:p>
    <w:sectPr w:rsidR="005B168A" w:rsidRPr="00BE7C9F" w:rsidSect="00014A00">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1ED" w:rsidRDefault="00D331ED">
      <w:r>
        <w:separator/>
      </w:r>
    </w:p>
  </w:endnote>
  <w:endnote w:type="continuationSeparator" w:id="1">
    <w:p w:rsidR="00D331ED" w:rsidRDefault="00D331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Times New Roman"/>
    <w:charset w:val="EE"/>
    <w:family w:val="auto"/>
    <w:pitch w:val="default"/>
    <w:sig w:usb0="00000000" w:usb1="00000000" w:usb2="00000000" w:usb3="00000000" w:csb0="0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F06" w:rsidRPr="002D6A77" w:rsidRDefault="00B15F06" w:rsidP="002D6A77">
    <w:pPr>
      <w:pStyle w:val="Footer"/>
      <w:pBdr>
        <w:top w:val="single" w:sz="4" w:space="1" w:color="auto"/>
      </w:pBdr>
      <w:jc w:val="center"/>
      <w:rPr>
        <w:rFonts w:ascii="Arial" w:hAnsi="Arial" w:cs="Arial"/>
        <w:b/>
        <w:sz w:val="22"/>
        <w:szCs w:val="22"/>
      </w:rPr>
    </w:pPr>
    <w:r w:rsidRPr="002D6A77">
      <w:rPr>
        <w:rFonts w:ascii="Arial" w:hAnsi="Arial" w:cs="Arial"/>
        <w:b/>
        <w:sz w:val="22"/>
        <w:szCs w:val="22"/>
      </w:rPr>
      <w:t>Tento projekt je spolufinancován Evropským sociálním fondem a státním rozpočtem České republiky</w:t>
    </w:r>
  </w:p>
  <w:p w:rsidR="00B15F06" w:rsidRPr="002D6A77" w:rsidRDefault="00AB1F28" w:rsidP="00C46296">
    <w:pPr>
      <w:pStyle w:val="Footer"/>
      <w:ind w:left="4740"/>
      <w:rPr>
        <w:b/>
        <w:sz w:val="22"/>
        <w:szCs w:val="22"/>
      </w:rPr>
    </w:pPr>
    <w:r w:rsidRPr="00C46296">
      <w:rPr>
        <w:b/>
        <w:sz w:val="22"/>
        <w:szCs w:val="22"/>
      </w:rPr>
      <w:fldChar w:fldCharType="begin"/>
    </w:r>
    <w:r w:rsidR="00B15F06" w:rsidRPr="00C46296">
      <w:rPr>
        <w:b/>
        <w:sz w:val="22"/>
        <w:szCs w:val="22"/>
      </w:rPr>
      <w:instrText xml:space="preserve"> PAGE   \* MERGEFORMAT </w:instrText>
    </w:r>
    <w:r w:rsidRPr="00C46296">
      <w:rPr>
        <w:b/>
        <w:sz w:val="22"/>
        <w:szCs w:val="22"/>
      </w:rPr>
      <w:fldChar w:fldCharType="separate"/>
    </w:r>
    <w:r w:rsidR="00F27F0C">
      <w:rPr>
        <w:b/>
        <w:noProof/>
        <w:sz w:val="22"/>
        <w:szCs w:val="22"/>
      </w:rPr>
      <w:t>16</w:t>
    </w:r>
    <w:r w:rsidRPr="00C46296">
      <w:rPr>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1ED" w:rsidRDefault="00D331ED">
      <w:r>
        <w:separator/>
      </w:r>
    </w:p>
  </w:footnote>
  <w:footnote w:type="continuationSeparator" w:id="1">
    <w:p w:rsidR="00D331ED" w:rsidRDefault="00D331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F06" w:rsidRDefault="00B15F06">
    <w:pPr>
      <w:pStyle w:val="Header"/>
    </w:pPr>
    <w:r>
      <w:rPr>
        <w:rFonts w:ascii="Arial" w:hAnsi="Arial" w:cs="Arial"/>
        <w:b/>
        <w:noProof/>
        <w:color w:val="000000"/>
        <w:sz w:val="16"/>
        <w:szCs w:val="16"/>
        <w:lang w:val="en-US" w:eastAsia="en-US"/>
      </w:rPr>
      <w:drawing>
        <wp:inline distT="0" distB="0" distL="0" distR="0">
          <wp:extent cx="5760720" cy="977577"/>
          <wp:effectExtent l="19050" t="0" r="0" b="0"/>
          <wp:docPr id="11" name="Obrázek 1" descr="Popis: CA konsult s.r.o.">
            <a:hlinkClick xmlns:a="http://schemas.openxmlformats.org/drawingml/2006/main" r:id="rId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CA konsult s.r.o."/>
                  <pic:cNvPicPr>
                    <a:picLocks noChangeAspect="1" noChangeArrowheads="1"/>
                  </pic:cNvPicPr>
                </pic:nvPicPr>
                <pic:blipFill>
                  <a:blip r:embed="rId2"/>
                  <a:srcRect/>
                  <a:stretch>
                    <a:fillRect/>
                  </a:stretch>
                </pic:blipFill>
                <pic:spPr bwMode="auto">
                  <a:xfrm>
                    <a:off x="0" y="0"/>
                    <a:ext cx="5760720" cy="97757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E4CE4"/>
    <w:multiLevelType w:val="multilevel"/>
    <w:tmpl w:val="040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817DA6"/>
    <w:multiLevelType w:val="hybridMultilevel"/>
    <w:tmpl w:val="A45E2AC2"/>
    <w:lvl w:ilvl="0" w:tplc="0405000F">
      <w:start w:val="7"/>
      <w:numFmt w:val="decimal"/>
      <w:lvlText w:val="%1."/>
      <w:lvlJc w:val="left"/>
      <w:pPr>
        <w:tabs>
          <w:tab w:val="num" w:pos="360"/>
        </w:tabs>
        <w:ind w:left="360" w:hanging="360"/>
      </w:pPr>
      <w:rPr>
        <w:rFonts w:hint="default"/>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nsid w:val="00864481"/>
    <w:multiLevelType w:val="hybridMultilevel"/>
    <w:tmpl w:val="AF70D9D2"/>
    <w:lvl w:ilvl="0" w:tplc="5F664ACA">
      <w:start w:val="5"/>
      <w:numFmt w:val="bullet"/>
      <w:lvlText w:val="-"/>
      <w:lvlJc w:val="left"/>
      <w:pPr>
        <w:ind w:left="510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062277DE"/>
    <w:multiLevelType w:val="hybridMultilevel"/>
    <w:tmpl w:val="BB02DD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20354F"/>
    <w:multiLevelType w:val="hybridMultilevel"/>
    <w:tmpl w:val="ACBA0160"/>
    <w:lvl w:ilvl="0" w:tplc="0405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E1D1177"/>
    <w:multiLevelType w:val="hybridMultilevel"/>
    <w:tmpl w:val="529479D0"/>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
    <w:nsid w:val="1829003D"/>
    <w:multiLevelType w:val="multilevel"/>
    <w:tmpl w:val="0405001F"/>
    <w:numStyleLink w:val="Styl1"/>
  </w:abstractNum>
  <w:abstractNum w:abstractNumId="10">
    <w:nsid w:val="19CE24B1"/>
    <w:multiLevelType w:val="hybridMultilevel"/>
    <w:tmpl w:val="988A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D5E9B"/>
    <w:multiLevelType w:val="hybridMultilevel"/>
    <w:tmpl w:val="6D222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CF7EDD"/>
    <w:multiLevelType w:val="hybridMultilevel"/>
    <w:tmpl w:val="85D49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1097B6C"/>
    <w:multiLevelType w:val="hybridMultilevel"/>
    <w:tmpl w:val="52365DB8"/>
    <w:lvl w:ilvl="0" w:tplc="C8C24082">
      <w:start w:val="1"/>
      <w:numFmt w:val="decimal"/>
      <w:pStyle w:val="StyleTitleLeft"/>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5606DB"/>
    <w:multiLevelType w:val="hybridMultilevel"/>
    <w:tmpl w:val="AE7091DC"/>
    <w:lvl w:ilvl="0" w:tplc="5F664ACA">
      <w:start w:val="5"/>
      <w:numFmt w:val="bullet"/>
      <w:lvlText w:val="-"/>
      <w:lvlJc w:val="left"/>
      <w:pPr>
        <w:ind w:left="4740" w:hanging="360"/>
      </w:pPr>
      <w:rPr>
        <w:rFonts w:ascii="Times New Roman" w:eastAsia="Times New Roman" w:hAnsi="Times New Roman" w:cs="Times New Roman" w:hint="default"/>
      </w:rPr>
    </w:lvl>
    <w:lvl w:ilvl="1" w:tplc="04050003" w:tentative="1">
      <w:start w:val="1"/>
      <w:numFmt w:val="bullet"/>
      <w:lvlText w:val="o"/>
      <w:lvlJc w:val="left"/>
      <w:pPr>
        <w:ind w:left="5460" w:hanging="360"/>
      </w:pPr>
      <w:rPr>
        <w:rFonts w:ascii="Courier New" w:hAnsi="Courier New" w:cs="Courier New" w:hint="default"/>
      </w:rPr>
    </w:lvl>
    <w:lvl w:ilvl="2" w:tplc="04050005" w:tentative="1">
      <w:start w:val="1"/>
      <w:numFmt w:val="bullet"/>
      <w:lvlText w:val=""/>
      <w:lvlJc w:val="left"/>
      <w:pPr>
        <w:ind w:left="6180" w:hanging="360"/>
      </w:pPr>
      <w:rPr>
        <w:rFonts w:ascii="Wingdings" w:hAnsi="Wingdings" w:hint="default"/>
      </w:rPr>
    </w:lvl>
    <w:lvl w:ilvl="3" w:tplc="04050001" w:tentative="1">
      <w:start w:val="1"/>
      <w:numFmt w:val="bullet"/>
      <w:lvlText w:val=""/>
      <w:lvlJc w:val="left"/>
      <w:pPr>
        <w:ind w:left="6900" w:hanging="360"/>
      </w:pPr>
      <w:rPr>
        <w:rFonts w:ascii="Symbol" w:hAnsi="Symbol" w:hint="default"/>
      </w:rPr>
    </w:lvl>
    <w:lvl w:ilvl="4" w:tplc="04050003" w:tentative="1">
      <w:start w:val="1"/>
      <w:numFmt w:val="bullet"/>
      <w:lvlText w:val="o"/>
      <w:lvlJc w:val="left"/>
      <w:pPr>
        <w:ind w:left="7620" w:hanging="360"/>
      </w:pPr>
      <w:rPr>
        <w:rFonts w:ascii="Courier New" w:hAnsi="Courier New" w:cs="Courier New" w:hint="default"/>
      </w:rPr>
    </w:lvl>
    <w:lvl w:ilvl="5" w:tplc="04050005" w:tentative="1">
      <w:start w:val="1"/>
      <w:numFmt w:val="bullet"/>
      <w:lvlText w:val=""/>
      <w:lvlJc w:val="left"/>
      <w:pPr>
        <w:ind w:left="8340" w:hanging="360"/>
      </w:pPr>
      <w:rPr>
        <w:rFonts w:ascii="Wingdings" w:hAnsi="Wingdings" w:hint="default"/>
      </w:rPr>
    </w:lvl>
    <w:lvl w:ilvl="6" w:tplc="04050001" w:tentative="1">
      <w:start w:val="1"/>
      <w:numFmt w:val="bullet"/>
      <w:lvlText w:val=""/>
      <w:lvlJc w:val="left"/>
      <w:pPr>
        <w:ind w:left="9060" w:hanging="360"/>
      </w:pPr>
      <w:rPr>
        <w:rFonts w:ascii="Symbol" w:hAnsi="Symbol" w:hint="default"/>
      </w:rPr>
    </w:lvl>
    <w:lvl w:ilvl="7" w:tplc="04050003" w:tentative="1">
      <w:start w:val="1"/>
      <w:numFmt w:val="bullet"/>
      <w:lvlText w:val="o"/>
      <w:lvlJc w:val="left"/>
      <w:pPr>
        <w:ind w:left="9780" w:hanging="360"/>
      </w:pPr>
      <w:rPr>
        <w:rFonts w:ascii="Courier New" w:hAnsi="Courier New" w:cs="Courier New" w:hint="default"/>
      </w:rPr>
    </w:lvl>
    <w:lvl w:ilvl="8" w:tplc="04050005" w:tentative="1">
      <w:start w:val="1"/>
      <w:numFmt w:val="bullet"/>
      <w:lvlText w:val=""/>
      <w:lvlJc w:val="left"/>
      <w:pPr>
        <w:ind w:left="10500" w:hanging="360"/>
      </w:pPr>
      <w:rPr>
        <w:rFonts w:ascii="Wingdings" w:hAnsi="Wingdings" w:hint="default"/>
      </w:rPr>
    </w:lvl>
  </w:abstractNum>
  <w:abstractNum w:abstractNumId="15">
    <w:nsid w:val="390D604D"/>
    <w:multiLevelType w:val="hybridMultilevel"/>
    <w:tmpl w:val="8B34CF4C"/>
    <w:lvl w:ilvl="0" w:tplc="0405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A13D2"/>
    <w:multiLevelType w:val="hybridMultilevel"/>
    <w:tmpl w:val="FC2E3116"/>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7">
    <w:nsid w:val="3D7A31CD"/>
    <w:multiLevelType w:val="multilevel"/>
    <w:tmpl w:val="0405001F"/>
    <w:numStyleLink w:val="Styl1"/>
  </w:abstractNum>
  <w:abstractNum w:abstractNumId="18">
    <w:nsid w:val="4316604E"/>
    <w:multiLevelType w:val="singleLevel"/>
    <w:tmpl w:val="C04CAB74"/>
    <w:lvl w:ilvl="0">
      <w:start w:val="1"/>
      <w:numFmt w:val="decimal"/>
      <w:pStyle w:val="Cisl1"/>
      <w:lvlText w:val="%1."/>
      <w:lvlJc w:val="left"/>
      <w:pPr>
        <w:tabs>
          <w:tab w:val="num" w:pos="360"/>
        </w:tabs>
        <w:ind w:left="360" w:hanging="360"/>
      </w:pPr>
      <w:rPr>
        <w:rFonts w:ascii="Times New Roman" w:hAnsi="Times New Roman" w:hint="default"/>
        <w:b w:val="0"/>
        <w:i w:val="0"/>
        <w:color w:val="auto"/>
        <w:sz w:val="20"/>
      </w:rPr>
    </w:lvl>
  </w:abstractNum>
  <w:abstractNum w:abstractNumId="19">
    <w:nsid w:val="4567435E"/>
    <w:multiLevelType w:val="hybridMultilevel"/>
    <w:tmpl w:val="AEE4D0E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50AA5D3D"/>
    <w:multiLevelType w:val="hybridMultilevel"/>
    <w:tmpl w:val="6E0A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6E25FD"/>
    <w:multiLevelType w:val="hybridMultilevel"/>
    <w:tmpl w:val="26BA1D6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nsid w:val="581E3742"/>
    <w:multiLevelType w:val="hybridMultilevel"/>
    <w:tmpl w:val="4CD6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7D58B8"/>
    <w:multiLevelType w:val="hybridMultilevel"/>
    <w:tmpl w:val="0C6E2E14"/>
    <w:lvl w:ilvl="0" w:tplc="2D3806D4">
      <w:start w:val="1"/>
      <w:numFmt w:val="decimal"/>
      <w:lvlText w:val="%1."/>
      <w:lvlJc w:val="left"/>
      <w:pPr>
        <w:ind w:left="1068" w:hanging="360"/>
      </w:pPr>
      <w:rPr>
        <w:rFonts w:hint="default"/>
        <w:i w:val="0"/>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5C934B85"/>
    <w:multiLevelType w:val="hybridMultilevel"/>
    <w:tmpl w:val="E97CD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C933EC"/>
    <w:multiLevelType w:val="hybridMultilevel"/>
    <w:tmpl w:val="65D4DD36"/>
    <w:lvl w:ilvl="0" w:tplc="2D3806D4">
      <w:start w:val="1"/>
      <w:numFmt w:val="decimal"/>
      <w:lvlText w:val="%1."/>
      <w:lvlJc w:val="left"/>
      <w:pPr>
        <w:ind w:left="1068"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6A7CA3"/>
    <w:multiLevelType w:val="hybridMultilevel"/>
    <w:tmpl w:val="4114F652"/>
    <w:lvl w:ilvl="0" w:tplc="472CE442">
      <w:start w:val="1"/>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6D790899"/>
    <w:multiLevelType w:val="hybridMultilevel"/>
    <w:tmpl w:val="03CAC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E9C2A5B"/>
    <w:multiLevelType w:val="hybridMultilevel"/>
    <w:tmpl w:val="33CC604C"/>
    <w:lvl w:ilvl="0" w:tplc="04090001">
      <w:start w:val="1"/>
      <w:numFmt w:val="bullet"/>
      <w:lvlText w:val=""/>
      <w:lvlJc w:val="left"/>
      <w:pPr>
        <w:ind w:left="1084" w:hanging="360"/>
      </w:pPr>
      <w:rPr>
        <w:rFonts w:ascii="Symbol" w:hAnsi="Symbol"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9">
    <w:nsid w:val="6EF323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12036BE"/>
    <w:multiLevelType w:val="hybridMultilevel"/>
    <w:tmpl w:val="875C5D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76264FA7"/>
    <w:multiLevelType w:val="hybridMultilevel"/>
    <w:tmpl w:val="02AA8EAE"/>
    <w:lvl w:ilvl="0" w:tplc="5F664ACA">
      <w:start w:val="5"/>
      <w:numFmt w:val="bullet"/>
      <w:lvlText w:val="-"/>
      <w:lvlJc w:val="left"/>
      <w:pPr>
        <w:ind w:left="5166" w:hanging="360"/>
      </w:pPr>
      <w:rPr>
        <w:rFonts w:ascii="Times New Roman" w:eastAsia="Times New Roman"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2">
    <w:nsid w:val="766678F2"/>
    <w:multiLevelType w:val="hybridMultilevel"/>
    <w:tmpl w:val="59188032"/>
    <w:lvl w:ilvl="0" w:tplc="2D3806D4">
      <w:start w:val="1"/>
      <w:numFmt w:val="decimal"/>
      <w:lvlText w:val="%1."/>
      <w:lvlJc w:val="left"/>
      <w:pPr>
        <w:ind w:left="1068"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7E570E"/>
    <w:multiLevelType w:val="hybridMultilevel"/>
    <w:tmpl w:val="29C4C0EE"/>
    <w:lvl w:ilvl="0" w:tplc="2E3AC4E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9644E39"/>
    <w:multiLevelType w:val="hybridMultilevel"/>
    <w:tmpl w:val="D53CEA2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7D43503A"/>
    <w:multiLevelType w:val="hybridMultilevel"/>
    <w:tmpl w:val="C37E5650"/>
    <w:lvl w:ilvl="0" w:tplc="A148BD54">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1"/>
  </w:num>
  <w:num w:numId="2">
    <w:abstractNumId w:val="18"/>
  </w:num>
  <w:num w:numId="3">
    <w:abstractNumId w:val="19"/>
  </w:num>
  <w:num w:numId="4">
    <w:abstractNumId w:val="4"/>
  </w:num>
  <w:num w:numId="5">
    <w:abstractNumId w:val="9"/>
  </w:num>
  <w:num w:numId="6">
    <w:abstractNumId w:val="3"/>
  </w:num>
  <w:num w:numId="7">
    <w:abstractNumId w:val="17"/>
  </w:num>
  <w:num w:numId="8">
    <w:abstractNumId w:val="29"/>
  </w:num>
  <w:num w:numId="9">
    <w:abstractNumId w:val="2"/>
  </w:num>
  <w:num w:numId="10">
    <w:abstractNumId w:val="0"/>
  </w:num>
  <w:num w:numId="11">
    <w:abstractNumId w:val="1"/>
  </w:num>
  <w:num w:numId="12">
    <w:abstractNumId w:val="33"/>
  </w:num>
  <w:num w:numId="13">
    <w:abstractNumId w:val="35"/>
  </w:num>
  <w:num w:numId="14">
    <w:abstractNumId w:val="26"/>
  </w:num>
  <w:num w:numId="15">
    <w:abstractNumId w:val="14"/>
  </w:num>
  <w:num w:numId="16">
    <w:abstractNumId w:val="5"/>
  </w:num>
  <w:num w:numId="17">
    <w:abstractNumId w:val="31"/>
  </w:num>
  <w:num w:numId="18">
    <w:abstractNumId w:val="34"/>
  </w:num>
  <w:num w:numId="19">
    <w:abstractNumId w:val="11"/>
  </w:num>
  <w:num w:numId="20">
    <w:abstractNumId w:val="30"/>
  </w:num>
  <w:num w:numId="21">
    <w:abstractNumId w:val="24"/>
  </w:num>
  <w:num w:numId="22">
    <w:abstractNumId w:val="7"/>
  </w:num>
  <w:num w:numId="23">
    <w:abstractNumId w:val="15"/>
  </w:num>
  <w:num w:numId="24">
    <w:abstractNumId w:val="10"/>
  </w:num>
  <w:num w:numId="25">
    <w:abstractNumId w:val="12"/>
  </w:num>
  <w:num w:numId="26">
    <w:abstractNumId w:val="6"/>
  </w:num>
  <w:num w:numId="27">
    <w:abstractNumId w:val="22"/>
  </w:num>
  <w:num w:numId="28">
    <w:abstractNumId w:val="8"/>
  </w:num>
  <w:num w:numId="29">
    <w:abstractNumId w:val="16"/>
  </w:num>
  <w:num w:numId="30">
    <w:abstractNumId w:val="28"/>
  </w:num>
  <w:num w:numId="31">
    <w:abstractNumId w:val="20"/>
  </w:num>
  <w:num w:numId="32">
    <w:abstractNumId w:val="27"/>
  </w:num>
  <w:num w:numId="33">
    <w:abstractNumId w:val="23"/>
  </w:num>
  <w:num w:numId="34">
    <w:abstractNumId w:val="32"/>
  </w:num>
  <w:num w:numId="35">
    <w:abstractNumId w:val="13"/>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33794" fillcolor="white">
      <v:fill color="white"/>
      <v:stroke startarrow="block"/>
      <o:colormenu v:ext="edit" fillcolor="none" strokecolor="red" shadowcolor="none [1951]"/>
    </o:shapedefaults>
  </w:hdrShapeDefaults>
  <w:footnotePr>
    <w:footnote w:id="0"/>
    <w:footnote w:id="1"/>
  </w:footnotePr>
  <w:endnotePr>
    <w:endnote w:id="0"/>
    <w:endnote w:id="1"/>
  </w:endnotePr>
  <w:compat/>
  <w:rsids>
    <w:rsidRoot w:val="00C85D92"/>
    <w:rsid w:val="00000EB7"/>
    <w:rsid w:val="00002A61"/>
    <w:rsid w:val="000038DF"/>
    <w:rsid w:val="00007C15"/>
    <w:rsid w:val="00014A00"/>
    <w:rsid w:val="00026DBE"/>
    <w:rsid w:val="00035FF2"/>
    <w:rsid w:val="00036E60"/>
    <w:rsid w:val="000437A2"/>
    <w:rsid w:val="00047010"/>
    <w:rsid w:val="0005350B"/>
    <w:rsid w:val="0006354D"/>
    <w:rsid w:val="000749B4"/>
    <w:rsid w:val="00082D5B"/>
    <w:rsid w:val="00092EB3"/>
    <w:rsid w:val="000A2D3B"/>
    <w:rsid w:val="000A564B"/>
    <w:rsid w:val="000B0B12"/>
    <w:rsid w:val="000B4885"/>
    <w:rsid w:val="000C1865"/>
    <w:rsid w:val="000C5CCD"/>
    <w:rsid w:val="000C7753"/>
    <w:rsid w:val="000D4DDA"/>
    <w:rsid w:val="000E178B"/>
    <w:rsid w:val="00102F8A"/>
    <w:rsid w:val="00103AE8"/>
    <w:rsid w:val="00111065"/>
    <w:rsid w:val="001134CF"/>
    <w:rsid w:val="00117BD2"/>
    <w:rsid w:val="001206AC"/>
    <w:rsid w:val="00151631"/>
    <w:rsid w:val="00171365"/>
    <w:rsid w:val="001740C1"/>
    <w:rsid w:val="00183012"/>
    <w:rsid w:val="001908D5"/>
    <w:rsid w:val="00192C66"/>
    <w:rsid w:val="001A271D"/>
    <w:rsid w:val="001B00C3"/>
    <w:rsid w:val="001C07F7"/>
    <w:rsid w:val="001D1F75"/>
    <w:rsid w:val="001D5CC0"/>
    <w:rsid w:val="001D6A2E"/>
    <w:rsid w:val="001E3858"/>
    <w:rsid w:val="001E414B"/>
    <w:rsid w:val="001E72C9"/>
    <w:rsid w:val="00200044"/>
    <w:rsid w:val="002112BF"/>
    <w:rsid w:val="00212C27"/>
    <w:rsid w:val="0021345A"/>
    <w:rsid w:val="00223384"/>
    <w:rsid w:val="0023744A"/>
    <w:rsid w:val="002379D8"/>
    <w:rsid w:val="002436CB"/>
    <w:rsid w:val="00265EF8"/>
    <w:rsid w:val="00270E48"/>
    <w:rsid w:val="00276AC6"/>
    <w:rsid w:val="00281BB6"/>
    <w:rsid w:val="00290811"/>
    <w:rsid w:val="00290ECE"/>
    <w:rsid w:val="002A5E2B"/>
    <w:rsid w:val="002B06B8"/>
    <w:rsid w:val="002B3C8E"/>
    <w:rsid w:val="002C073D"/>
    <w:rsid w:val="002D0864"/>
    <w:rsid w:val="002D5F6F"/>
    <w:rsid w:val="002D6A77"/>
    <w:rsid w:val="002E5BDB"/>
    <w:rsid w:val="002E603C"/>
    <w:rsid w:val="0030273E"/>
    <w:rsid w:val="00305089"/>
    <w:rsid w:val="003257A9"/>
    <w:rsid w:val="003303AD"/>
    <w:rsid w:val="00331723"/>
    <w:rsid w:val="003368E4"/>
    <w:rsid w:val="00351049"/>
    <w:rsid w:val="003655A2"/>
    <w:rsid w:val="00366B1D"/>
    <w:rsid w:val="00367162"/>
    <w:rsid w:val="00375D78"/>
    <w:rsid w:val="00386EB8"/>
    <w:rsid w:val="00387C82"/>
    <w:rsid w:val="003950A6"/>
    <w:rsid w:val="003A5356"/>
    <w:rsid w:val="003A550F"/>
    <w:rsid w:val="003A6D5E"/>
    <w:rsid w:val="003B2BAB"/>
    <w:rsid w:val="003C757E"/>
    <w:rsid w:val="003D31B4"/>
    <w:rsid w:val="003F36DA"/>
    <w:rsid w:val="00403881"/>
    <w:rsid w:val="0040611D"/>
    <w:rsid w:val="00410BC4"/>
    <w:rsid w:val="00423246"/>
    <w:rsid w:val="00424FB8"/>
    <w:rsid w:val="0042683D"/>
    <w:rsid w:val="00450B55"/>
    <w:rsid w:val="00451E1A"/>
    <w:rsid w:val="00455AC7"/>
    <w:rsid w:val="004659BA"/>
    <w:rsid w:val="00472F7E"/>
    <w:rsid w:val="004742D5"/>
    <w:rsid w:val="00482311"/>
    <w:rsid w:val="00484CE0"/>
    <w:rsid w:val="00487BDC"/>
    <w:rsid w:val="00491B78"/>
    <w:rsid w:val="004937AA"/>
    <w:rsid w:val="00494E95"/>
    <w:rsid w:val="004A35F1"/>
    <w:rsid w:val="004A5942"/>
    <w:rsid w:val="004C658F"/>
    <w:rsid w:val="004E5570"/>
    <w:rsid w:val="004F26EB"/>
    <w:rsid w:val="004F5905"/>
    <w:rsid w:val="00504611"/>
    <w:rsid w:val="00505B33"/>
    <w:rsid w:val="00513F2A"/>
    <w:rsid w:val="00521D6D"/>
    <w:rsid w:val="00526ECE"/>
    <w:rsid w:val="005308C2"/>
    <w:rsid w:val="00536806"/>
    <w:rsid w:val="00545FC5"/>
    <w:rsid w:val="00550E7A"/>
    <w:rsid w:val="00551C8D"/>
    <w:rsid w:val="00567955"/>
    <w:rsid w:val="00570786"/>
    <w:rsid w:val="005731E3"/>
    <w:rsid w:val="005760C7"/>
    <w:rsid w:val="00581E3E"/>
    <w:rsid w:val="005A01D4"/>
    <w:rsid w:val="005A20B8"/>
    <w:rsid w:val="005A46DF"/>
    <w:rsid w:val="005B168A"/>
    <w:rsid w:val="005C4371"/>
    <w:rsid w:val="005D3F0E"/>
    <w:rsid w:val="005D550C"/>
    <w:rsid w:val="005E3E59"/>
    <w:rsid w:val="005E63E3"/>
    <w:rsid w:val="005F2EC9"/>
    <w:rsid w:val="005F5A7C"/>
    <w:rsid w:val="0060086F"/>
    <w:rsid w:val="00623500"/>
    <w:rsid w:val="00640A72"/>
    <w:rsid w:val="006466E3"/>
    <w:rsid w:val="00651734"/>
    <w:rsid w:val="0065513A"/>
    <w:rsid w:val="00660E0B"/>
    <w:rsid w:val="00665ADB"/>
    <w:rsid w:val="006730DC"/>
    <w:rsid w:val="00683E28"/>
    <w:rsid w:val="006861FA"/>
    <w:rsid w:val="00686D55"/>
    <w:rsid w:val="0069138D"/>
    <w:rsid w:val="006A1C30"/>
    <w:rsid w:val="006C3EBA"/>
    <w:rsid w:val="006C6709"/>
    <w:rsid w:val="006D237E"/>
    <w:rsid w:val="006D3A27"/>
    <w:rsid w:val="006D5EDB"/>
    <w:rsid w:val="006F08EC"/>
    <w:rsid w:val="00704671"/>
    <w:rsid w:val="007137D5"/>
    <w:rsid w:val="00713ECD"/>
    <w:rsid w:val="00714159"/>
    <w:rsid w:val="00720749"/>
    <w:rsid w:val="007420E9"/>
    <w:rsid w:val="007425B2"/>
    <w:rsid w:val="00746D8A"/>
    <w:rsid w:val="00764030"/>
    <w:rsid w:val="0077062E"/>
    <w:rsid w:val="00770C2B"/>
    <w:rsid w:val="00772043"/>
    <w:rsid w:val="00773ED3"/>
    <w:rsid w:val="00780630"/>
    <w:rsid w:val="0078676D"/>
    <w:rsid w:val="0079523E"/>
    <w:rsid w:val="007A4C63"/>
    <w:rsid w:val="007A628E"/>
    <w:rsid w:val="007B7F38"/>
    <w:rsid w:val="007C1D2D"/>
    <w:rsid w:val="007D67A2"/>
    <w:rsid w:val="007D75BC"/>
    <w:rsid w:val="007E1078"/>
    <w:rsid w:val="007F2B8D"/>
    <w:rsid w:val="007F2BC6"/>
    <w:rsid w:val="007F38D4"/>
    <w:rsid w:val="0080083F"/>
    <w:rsid w:val="00803297"/>
    <w:rsid w:val="00804C91"/>
    <w:rsid w:val="00813891"/>
    <w:rsid w:val="00816A4C"/>
    <w:rsid w:val="00820F13"/>
    <w:rsid w:val="00822D42"/>
    <w:rsid w:val="00826507"/>
    <w:rsid w:val="008351D7"/>
    <w:rsid w:val="00850FA8"/>
    <w:rsid w:val="0085404A"/>
    <w:rsid w:val="0087125E"/>
    <w:rsid w:val="00871341"/>
    <w:rsid w:val="00886223"/>
    <w:rsid w:val="00893C67"/>
    <w:rsid w:val="00897175"/>
    <w:rsid w:val="00897312"/>
    <w:rsid w:val="008A0B05"/>
    <w:rsid w:val="008B1AA0"/>
    <w:rsid w:val="008D30B8"/>
    <w:rsid w:val="008E13AF"/>
    <w:rsid w:val="008E1773"/>
    <w:rsid w:val="008E6639"/>
    <w:rsid w:val="00903446"/>
    <w:rsid w:val="00903593"/>
    <w:rsid w:val="00904F9D"/>
    <w:rsid w:val="00915B24"/>
    <w:rsid w:val="009321AE"/>
    <w:rsid w:val="009323E1"/>
    <w:rsid w:val="00932CD9"/>
    <w:rsid w:val="00940479"/>
    <w:rsid w:val="00950933"/>
    <w:rsid w:val="00951A09"/>
    <w:rsid w:val="0096215E"/>
    <w:rsid w:val="00963AD2"/>
    <w:rsid w:val="0097018F"/>
    <w:rsid w:val="00974AAC"/>
    <w:rsid w:val="0098613D"/>
    <w:rsid w:val="009918D5"/>
    <w:rsid w:val="0099356C"/>
    <w:rsid w:val="00995B97"/>
    <w:rsid w:val="009A0C10"/>
    <w:rsid w:val="009A26C8"/>
    <w:rsid w:val="009B09D5"/>
    <w:rsid w:val="009C0EF4"/>
    <w:rsid w:val="009C20C9"/>
    <w:rsid w:val="009C51B9"/>
    <w:rsid w:val="009D0E82"/>
    <w:rsid w:val="009D5AB8"/>
    <w:rsid w:val="009E2CBA"/>
    <w:rsid w:val="009F1384"/>
    <w:rsid w:val="009F29EE"/>
    <w:rsid w:val="009F59B3"/>
    <w:rsid w:val="00A03DFC"/>
    <w:rsid w:val="00A05374"/>
    <w:rsid w:val="00A0783E"/>
    <w:rsid w:val="00A11C88"/>
    <w:rsid w:val="00A16080"/>
    <w:rsid w:val="00A35BAC"/>
    <w:rsid w:val="00A36A4C"/>
    <w:rsid w:val="00A37F21"/>
    <w:rsid w:val="00A4212F"/>
    <w:rsid w:val="00A57546"/>
    <w:rsid w:val="00A62B5E"/>
    <w:rsid w:val="00A70DF9"/>
    <w:rsid w:val="00A859D7"/>
    <w:rsid w:val="00A93A43"/>
    <w:rsid w:val="00A949A2"/>
    <w:rsid w:val="00AA076E"/>
    <w:rsid w:val="00AB1F28"/>
    <w:rsid w:val="00AC40E7"/>
    <w:rsid w:val="00AE4727"/>
    <w:rsid w:val="00AF135C"/>
    <w:rsid w:val="00AF533A"/>
    <w:rsid w:val="00B00BA9"/>
    <w:rsid w:val="00B11953"/>
    <w:rsid w:val="00B15F06"/>
    <w:rsid w:val="00B1776C"/>
    <w:rsid w:val="00B21961"/>
    <w:rsid w:val="00B23BE5"/>
    <w:rsid w:val="00B26F67"/>
    <w:rsid w:val="00B540F1"/>
    <w:rsid w:val="00B63731"/>
    <w:rsid w:val="00B810BE"/>
    <w:rsid w:val="00B8194E"/>
    <w:rsid w:val="00B913AD"/>
    <w:rsid w:val="00BA584B"/>
    <w:rsid w:val="00BB0647"/>
    <w:rsid w:val="00BC6E63"/>
    <w:rsid w:val="00BE1A11"/>
    <w:rsid w:val="00BE4160"/>
    <w:rsid w:val="00BE7C9F"/>
    <w:rsid w:val="00BF0363"/>
    <w:rsid w:val="00BF1385"/>
    <w:rsid w:val="00BF4E1D"/>
    <w:rsid w:val="00C04F45"/>
    <w:rsid w:val="00C17241"/>
    <w:rsid w:val="00C245FA"/>
    <w:rsid w:val="00C30C7D"/>
    <w:rsid w:val="00C31923"/>
    <w:rsid w:val="00C32ADB"/>
    <w:rsid w:val="00C4088E"/>
    <w:rsid w:val="00C40C76"/>
    <w:rsid w:val="00C46296"/>
    <w:rsid w:val="00C4641D"/>
    <w:rsid w:val="00C706E2"/>
    <w:rsid w:val="00C745DB"/>
    <w:rsid w:val="00C76D6D"/>
    <w:rsid w:val="00C82DF2"/>
    <w:rsid w:val="00C83F64"/>
    <w:rsid w:val="00C85D92"/>
    <w:rsid w:val="00C87D59"/>
    <w:rsid w:val="00CA4ECF"/>
    <w:rsid w:val="00CB3A81"/>
    <w:rsid w:val="00CB5C33"/>
    <w:rsid w:val="00CC1B8F"/>
    <w:rsid w:val="00CD3DEC"/>
    <w:rsid w:val="00CD47BF"/>
    <w:rsid w:val="00CE6F87"/>
    <w:rsid w:val="00CF786A"/>
    <w:rsid w:val="00CF7EF7"/>
    <w:rsid w:val="00D029CF"/>
    <w:rsid w:val="00D0366E"/>
    <w:rsid w:val="00D06F68"/>
    <w:rsid w:val="00D2331A"/>
    <w:rsid w:val="00D331ED"/>
    <w:rsid w:val="00D36015"/>
    <w:rsid w:val="00D37D21"/>
    <w:rsid w:val="00D536AD"/>
    <w:rsid w:val="00D62C4B"/>
    <w:rsid w:val="00D67FD3"/>
    <w:rsid w:val="00D75A71"/>
    <w:rsid w:val="00D76AFE"/>
    <w:rsid w:val="00D80803"/>
    <w:rsid w:val="00D820C6"/>
    <w:rsid w:val="00D868B9"/>
    <w:rsid w:val="00D87BE1"/>
    <w:rsid w:val="00D900B2"/>
    <w:rsid w:val="00D91003"/>
    <w:rsid w:val="00DA310F"/>
    <w:rsid w:val="00DB1AEE"/>
    <w:rsid w:val="00DB624D"/>
    <w:rsid w:val="00DD057B"/>
    <w:rsid w:val="00DD0E2A"/>
    <w:rsid w:val="00DF4EF7"/>
    <w:rsid w:val="00E00212"/>
    <w:rsid w:val="00E00524"/>
    <w:rsid w:val="00E107E0"/>
    <w:rsid w:val="00E131B7"/>
    <w:rsid w:val="00E242A2"/>
    <w:rsid w:val="00E30F4B"/>
    <w:rsid w:val="00E33D44"/>
    <w:rsid w:val="00E36BE1"/>
    <w:rsid w:val="00E43CAE"/>
    <w:rsid w:val="00E45B56"/>
    <w:rsid w:val="00E5303C"/>
    <w:rsid w:val="00E562E1"/>
    <w:rsid w:val="00E57F64"/>
    <w:rsid w:val="00E7011A"/>
    <w:rsid w:val="00E72311"/>
    <w:rsid w:val="00E86F3C"/>
    <w:rsid w:val="00EA2829"/>
    <w:rsid w:val="00EA3640"/>
    <w:rsid w:val="00EA63F0"/>
    <w:rsid w:val="00EA68A1"/>
    <w:rsid w:val="00EB2D93"/>
    <w:rsid w:val="00ED3744"/>
    <w:rsid w:val="00F01390"/>
    <w:rsid w:val="00F044F6"/>
    <w:rsid w:val="00F06EDE"/>
    <w:rsid w:val="00F14F8F"/>
    <w:rsid w:val="00F14FBD"/>
    <w:rsid w:val="00F210D7"/>
    <w:rsid w:val="00F26C37"/>
    <w:rsid w:val="00F27F0C"/>
    <w:rsid w:val="00F371A4"/>
    <w:rsid w:val="00F371F2"/>
    <w:rsid w:val="00F4369E"/>
    <w:rsid w:val="00F45BA9"/>
    <w:rsid w:val="00F57648"/>
    <w:rsid w:val="00F64ED1"/>
    <w:rsid w:val="00F70FC8"/>
    <w:rsid w:val="00F7501F"/>
    <w:rsid w:val="00F9498A"/>
    <w:rsid w:val="00FA2871"/>
    <w:rsid w:val="00FA2C4E"/>
    <w:rsid w:val="00FA3954"/>
    <w:rsid w:val="00FB21DA"/>
    <w:rsid w:val="00FB6FA6"/>
    <w:rsid w:val="00FD1CAB"/>
    <w:rsid w:val="00FD2A3D"/>
    <w:rsid w:val="00FD33DD"/>
    <w:rsid w:val="00FD39CC"/>
    <w:rsid w:val="00FD4120"/>
    <w:rsid w:val="00FD662E"/>
    <w:rsid w:val="00FE6C66"/>
    <w:rsid w:val="00FF29D0"/>
    <w:rsid w:val="00FF7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white">
      <v:fill color="white"/>
      <v:stroke startarrow="block"/>
      <o:colormenu v:ext="edit" fillcolor="none" strokecolor="red" shadowcolor="none [1951]"/>
    </o:shapedefaults>
    <o:shapelayout v:ext="edit">
      <o:idmap v:ext="edit" data="1"/>
      <o:rules v:ext="edit">
        <o:r id="V:Rule1" type="callout" idref="#_x0000_s1111"/>
        <o:r id="V:Rule2" type="callout" idref="#_x0000_s1110"/>
        <o:r id="V:Rule3" type="callout" idref="#_x0000_s1106"/>
        <o:r id="V:Rule4" type="callout" idref="#_x0000_s1109"/>
        <o:r id="V:Rule5" type="callout" idref="#_x0000_s1105"/>
        <o:r id="V:Rule6" type="callout" idref="#_x0000_s1103"/>
        <o:r id="V:Rule7" type="callout" idref="#_x0000_s1102"/>
        <o:r id="V:Rule8" type="callout" idref="#_x0000_s1101"/>
        <o:r id="V:Rule9" type="callout" idref="#_x0000_s1097"/>
        <o:r id="V:Rule10" type="callout" idref="#_x0000_s1099"/>
        <o:r id="V:Rule11" type="callout" idref="#_x0000_s1098"/>
        <o:r id="V:Rule12" type="callout" idref="#_x0000_s1100"/>
        <o:r id="V:Rule13" type="callout" idref="#_x0000_s1095"/>
        <o:r id="V:Rule14" type="callout" idref="#_x0000_s1094"/>
        <o:r id="V:Rule15" type="callout" idref="#_x0000_s1096"/>
        <o:r id="V:Rule16" type="callout" idref="#_x0000_s1088"/>
        <o:r id="V:Rule17" type="callout" idref="#_x0000_s1091"/>
        <o:r id="V:Rule18" type="callout" idref="#_x0000_s1086"/>
        <o:r id="V:Rule19" type="callout" idref="#_x0000_s1074"/>
        <o:r id="V:Rule20" type="callout" idref="#_x0000_s1075"/>
        <o:r id="V:Rule21" type="callout" idref="#_x0000_s1073"/>
        <o:r id="V:Rule22" type="callout" idref="#_x0000_s1072"/>
        <o:r id="V:Rule23" type="callout" idref="#_x0000_s1071"/>
        <o:r id="V:Rule24" type="callout" idref="#_x0000_s1070"/>
        <o:r id="V:Rule25" type="callout" idref="#_x0000_s1069"/>
        <o:r id="V:Rule26" type="callout" idref="#_x0000_s1085"/>
        <o:r id="V:Rule27" type="callout" idref="#_x0000_s1087"/>
        <o:r id="V:Rule28" type="callout" idref="#_x0000_s1083"/>
        <o:r id="V:Rule29" type="callout" idref="#_x0000_s1082"/>
        <o:r id="V:Rule30" type="callout" idref="#_x0000_s1081"/>
        <o:r id="V:Rule31" type="callout" idref="#_x0000_s1080"/>
        <o:r id="V:Rule32" type="callout" idref="#_x0000_s1079"/>
        <o:r id="V:Rule33" type="callout" idref="#_x0000_s1078"/>
        <o:r id="V:Rule34" type="callout"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1D2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D6A77"/>
    <w:pPr>
      <w:tabs>
        <w:tab w:val="center" w:pos="4536"/>
        <w:tab w:val="right" w:pos="9072"/>
      </w:tabs>
    </w:pPr>
  </w:style>
  <w:style w:type="paragraph" w:styleId="Footer">
    <w:name w:val="footer"/>
    <w:basedOn w:val="Normal"/>
    <w:link w:val="FooterChar"/>
    <w:uiPriority w:val="99"/>
    <w:rsid w:val="002D6A77"/>
    <w:pPr>
      <w:tabs>
        <w:tab w:val="center" w:pos="4536"/>
        <w:tab w:val="right" w:pos="9072"/>
      </w:tabs>
    </w:pPr>
  </w:style>
  <w:style w:type="paragraph" w:customStyle="1" w:styleId="Cisl1">
    <w:name w:val="Cisl1"/>
    <w:basedOn w:val="Normal"/>
    <w:rsid w:val="002D6A77"/>
    <w:pPr>
      <w:numPr>
        <w:numId w:val="2"/>
      </w:numPr>
      <w:spacing w:before="120"/>
      <w:jc w:val="both"/>
    </w:pPr>
    <w:rPr>
      <w:sz w:val="20"/>
      <w:szCs w:val="20"/>
    </w:rPr>
  </w:style>
  <w:style w:type="paragraph" w:customStyle="1" w:styleId="Rozloendokumentu">
    <w:name w:val="Rozložení dokumentu"/>
    <w:basedOn w:val="Normal"/>
    <w:semiHidden/>
    <w:rsid w:val="00CC1B8F"/>
    <w:pPr>
      <w:shd w:val="clear" w:color="auto" w:fill="000080"/>
    </w:pPr>
    <w:rPr>
      <w:rFonts w:ascii="Tahoma" w:hAnsi="Tahoma" w:cs="Tahoma"/>
      <w:sz w:val="20"/>
      <w:szCs w:val="20"/>
    </w:rPr>
  </w:style>
  <w:style w:type="character" w:customStyle="1" w:styleId="controllabel">
    <w:name w:val="control_label"/>
    <w:rsid w:val="00B00BA9"/>
  </w:style>
  <w:style w:type="paragraph" w:styleId="Title">
    <w:name w:val="Title"/>
    <w:basedOn w:val="Normal"/>
    <w:next w:val="Normal"/>
    <w:link w:val="TitleChar"/>
    <w:qFormat/>
    <w:rsid w:val="00002A6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002A61"/>
    <w:rPr>
      <w:rFonts w:asciiTheme="majorHAnsi" w:eastAsiaTheme="majorEastAsia" w:hAnsiTheme="majorHAnsi" w:cstheme="majorBidi"/>
      <w:b/>
      <w:bCs/>
      <w:kern w:val="28"/>
      <w:sz w:val="32"/>
      <w:szCs w:val="32"/>
    </w:rPr>
  </w:style>
  <w:style w:type="paragraph" w:styleId="BalloonText">
    <w:name w:val="Balloon Text"/>
    <w:basedOn w:val="Normal"/>
    <w:link w:val="BalloonTextChar"/>
    <w:rsid w:val="005A20B8"/>
    <w:rPr>
      <w:rFonts w:ascii="Tahoma" w:hAnsi="Tahoma" w:cs="Tahoma"/>
      <w:sz w:val="16"/>
      <w:szCs w:val="16"/>
    </w:rPr>
  </w:style>
  <w:style w:type="character" w:customStyle="1" w:styleId="BalloonTextChar">
    <w:name w:val="Balloon Text Char"/>
    <w:basedOn w:val="DefaultParagraphFont"/>
    <w:link w:val="BalloonText"/>
    <w:rsid w:val="005A20B8"/>
    <w:rPr>
      <w:rFonts w:ascii="Tahoma" w:hAnsi="Tahoma" w:cs="Tahoma"/>
      <w:sz w:val="16"/>
      <w:szCs w:val="16"/>
    </w:rPr>
  </w:style>
  <w:style w:type="paragraph" w:styleId="ListParagraph">
    <w:name w:val="List Paragraph"/>
    <w:basedOn w:val="Normal"/>
    <w:uiPriority w:val="34"/>
    <w:qFormat/>
    <w:rsid w:val="003A6D5E"/>
    <w:pPr>
      <w:ind w:left="720"/>
      <w:contextualSpacing/>
    </w:pPr>
  </w:style>
  <w:style w:type="numbering" w:customStyle="1" w:styleId="Styl1">
    <w:name w:val="Styl1"/>
    <w:rsid w:val="003A6D5E"/>
    <w:pPr>
      <w:numPr>
        <w:numId w:val="6"/>
      </w:numPr>
    </w:pPr>
  </w:style>
  <w:style w:type="paragraph" w:customStyle="1" w:styleId="podnadpis">
    <w:name w:val="podnadpis"/>
    <w:basedOn w:val="Normal"/>
    <w:rsid w:val="007A628E"/>
    <w:pPr>
      <w:spacing w:before="240"/>
    </w:pPr>
    <w:rPr>
      <w:szCs w:val="20"/>
      <w:u w:val="single"/>
    </w:rPr>
  </w:style>
  <w:style w:type="character" w:customStyle="1" w:styleId="FooterChar">
    <w:name w:val="Footer Char"/>
    <w:basedOn w:val="DefaultParagraphFont"/>
    <w:link w:val="Footer"/>
    <w:uiPriority w:val="99"/>
    <w:rsid w:val="00640A72"/>
    <w:rPr>
      <w:sz w:val="24"/>
      <w:szCs w:val="24"/>
    </w:rPr>
  </w:style>
  <w:style w:type="character" w:customStyle="1" w:styleId="HeaderChar">
    <w:name w:val="Header Char"/>
    <w:basedOn w:val="DefaultParagraphFont"/>
    <w:link w:val="Header"/>
    <w:uiPriority w:val="99"/>
    <w:rsid w:val="00640A72"/>
    <w:rPr>
      <w:sz w:val="24"/>
      <w:szCs w:val="24"/>
    </w:rPr>
  </w:style>
  <w:style w:type="paragraph" w:styleId="Caption">
    <w:name w:val="caption"/>
    <w:basedOn w:val="Normal"/>
    <w:next w:val="Normal"/>
    <w:unhideWhenUsed/>
    <w:qFormat/>
    <w:rsid w:val="00871341"/>
    <w:pPr>
      <w:spacing w:after="200"/>
    </w:pPr>
    <w:rPr>
      <w:b/>
      <w:bCs/>
      <w:color w:val="4F81BD" w:themeColor="accent1"/>
      <w:sz w:val="18"/>
      <w:szCs w:val="18"/>
    </w:rPr>
  </w:style>
  <w:style w:type="character" w:styleId="Hyperlink">
    <w:name w:val="Hyperlink"/>
    <w:basedOn w:val="DefaultParagraphFont"/>
    <w:rsid w:val="001B00C3"/>
    <w:rPr>
      <w:color w:val="0000FF" w:themeColor="hyperlink"/>
      <w:u w:val="single"/>
    </w:rPr>
  </w:style>
  <w:style w:type="paragraph" w:customStyle="1" w:styleId="StyleTitleLeft">
    <w:name w:val="Style Title + Left"/>
    <w:basedOn w:val="Title"/>
    <w:rsid w:val="00270E48"/>
    <w:pPr>
      <w:numPr>
        <w:numId w:val="35"/>
      </w:numPr>
      <w:jc w:val="left"/>
    </w:pPr>
    <w:rPr>
      <w:rFonts w:ascii="Arial" w:eastAsia="Times New Roman" w:hAnsi="Arial" w:cs="Times New Roman"/>
      <w:szCs w:val="20"/>
    </w:rPr>
  </w:style>
</w:styles>
</file>

<file path=word/webSettings.xml><?xml version="1.0" encoding="utf-8"?>
<w:webSettings xmlns:r="http://schemas.openxmlformats.org/officeDocument/2006/relationships" xmlns:w="http://schemas.openxmlformats.org/wordprocessingml/2006/main">
  <w:divs>
    <w:div w:id="38544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snipshot.com"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0.png"/><Relationship Id="rId54" Type="http://schemas.openxmlformats.org/officeDocument/2006/relationships/hyperlink" Target="http://www.zoner.c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picnik.com" TargetMode="External"/><Relationship Id="rId40" Type="http://schemas.openxmlformats.org/officeDocument/2006/relationships/hyperlink" Target="http://www.photoeditor.cz/cz/" TargetMode="External"/><Relationship Id="rId45" Type="http://schemas.openxmlformats.org/officeDocument/2006/relationships/hyperlink" Target="http://www.stahuj.cz" TargetMode="External"/><Relationship Id="rId53" Type="http://schemas.openxmlformats.org/officeDocument/2006/relationships/image" Target="media/image37.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3.jpeg"/><Relationship Id="rId57" Type="http://schemas.openxmlformats.org/officeDocument/2006/relationships/image" Target="media/image4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slunecnice.cz" TargetMode="External"/><Relationship Id="rId52" Type="http://schemas.openxmlformats.org/officeDocument/2006/relationships/image" Target="media/image36.png"/><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stahuj.cz" TargetMode="External"/><Relationship Id="rId48" Type="http://schemas.openxmlformats.org/officeDocument/2006/relationships/hyperlink" Target="http://www.slunecnice.cz/sw/zoner-photo-studio/obrazky/31138/" TargetMode="External"/><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fauxto.com" TargetMode="External"/><Relationship Id="rId46" Type="http://schemas.openxmlformats.org/officeDocument/2006/relationships/header" Target="header1.xml"/><Relationship Id="rId59"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www.kvalitapotravineu.cz/elearning/index.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69CB7-3717-4A29-937C-121680F53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1</Pages>
  <Words>5061</Words>
  <Characters>28850</Characters>
  <Application>Microsoft Office Word</Application>
  <DocSecurity>0</DocSecurity>
  <Lines>240</Lines>
  <Paragraphs>67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lpstr> </vt:lpstr>
    </vt:vector>
  </TitlesOfParts>
  <Company>škola</Company>
  <LinksUpToDate>false</LinksUpToDate>
  <CharactersWithSpaces>33844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švehlova</dc:creator>
  <cp:keywords/>
  <cp:lastModifiedBy>Human01</cp:lastModifiedBy>
  <cp:revision>30</cp:revision>
  <cp:lastPrinted>2010-02-12T10:07:00Z</cp:lastPrinted>
  <dcterms:created xsi:type="dcterms:W3CDTF">2011-01-24T18:19:00Z</dcterms:created>
  <dcterms:modified xsi:type="dcterms:W3CDTF">2011-02-03T01:43:00Z</dcterms:modified>
</cp:coreProperties>
</file>